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10B" w:rsidRPr="00F204FC" w:rsidRDefault="005C610B" w:rsidP="005C610B">
      <w:pPr>
        <w:shd w:val="clear" w:color="auto" w:fill="FFFFFF"/>
        <w:spacing w:after="0" w:line="360" w:lineRule="auto"/>
        <w:jc w:val="center"/>
        <w:outlineLvl w:val="2"/>
        <w:rPr>
          <w:rFonts w:asciiTheme="majorBidi" w:eastAsia="Times New Roman" w:hAnsiTheme="majorBidi" w:cstheme="majorBidi"/>
          <w:b/>
          <w:bCs/>
          <w:sz w:val="28"/>
          <w:szCs w:val="28"/>
        </w:rPr>
      </w:pPr>
      <w:r w:rsidRPr="00F204FC">
        <w:rPr>
          <w:rFonts w:asciiTheme="majorBidi" w:eastAsia="Times New Roman" w:hAnsiTheme="majorBidi" w:cstheme="majorBidi"/>
          <w:b/>
          <w:bCs/>
          <w:sz w:val="28"/>
          <w:szCs w:val="28"/>
        </w:rPr>
        <w:t>IMPORTANCE OF IMMUNOLOGICAL MEDIATORS FOR PROGNOSTIC DIAGNOSIS OF MALE INFERTILITY</w:t>
      </w:r>
    </w:p>
    <w:p w:rsidR="005C610B" w:rsidRPr="00F204FC" w:rsidRDefault="005C610B" w:rsidP="005C610B">
      <w:pPr>
        <w:spacing w:after="0" w:line="360" w:lineRule="auto"/>
        <w:ind w:left="50"/>
        <w:jc w:val="center"/>
        <w:rPr>
          <w:rFonts w:asciiTheme="majorBidi" w:hAnsiTheme="majorBidi" w:cstheme="majorBidi"/>
          <w:sz w:val="16"/>
          <w:szCs w:val="16"/>
          <w:lang w:bidi="ar-IQ"/>
        </w:rPr>
      </w:pPr>
    </w:p>
    <w:p w:rsidR="005C610B" w:rsidRPr="00F204FC" w:rsidRDefault="005C610B" w:rsidP="005C610B">
      <w:pPr>
        <w:spacing w:after="0" w:line="360" w:lineRule="auto"/>
        <w:ind w:left="50"/>
        <w:jc w:val="center"/>
        <w:rPr>
          <w:rFonts w:asciiTheme="majorBidi" w:hAnsiTheme="majorBidi" w:cstheme="majorBidi"/>
          <w:b/>
          <w:bCs/>
          <w:sz w:val="28"/>
          <w:szCs w:val="28"/>
          <w:rtl/>
        </w:rPr>
      </w:pPr>
      <w:r w:rsidRPr="00F204FC">
        <w:rPr>
          <w:rFonts w:asciiTheme="majorBidi" w:hAnsiTheme="majorBidi" w:cstheme="majorBidi"/>
          <w:b/>
          <w:bCs/>
          <w:sz w:val="28"/>
          <w:szCs w:val="28"/>
          <w:lang w:bidi="ar-IQ"/>
        </w:rPr>
        <w:t>Dr</w:t>
      </w:r>
      <w:bookmarkStart w:id="0" w:name="_GoBack"/>
      <w:bookmarkEnd w:id="0"/>
      <w:r w:rsidRPr="00F204FC">
        <w:rPr>
          <w:rFonts w:asciiTheme="majorBidi" w:hAnsiTheme="majorBidi" w:cstheme="majorBidi"/>
          <w:b/>
          <w:bCs/>
          <w:sz w:val="28"/>
          <w:szCs w:val="28"/>
          <w:lang w:bidi="ar-IQ"/>
        </w:rPr>
        <w:t xml:space="preserve">. Ihsan Edan </w:t>
      </w:r>
      <w:proofErr w:type="gramStart"/>
      <w:r w:rsidRPr="00F204FC">
        <w:rPr>
          <w:rFonts w:asciiTheme="majorBidi" w:hAnsiTheme="majorBidi" w:cstheme="majorBidi"/>
          <w:b/>
          <w:bCs/>
          <w:sz w:val="28"/>
          <w:szCs w:val="28"/>
          <w:lang w:bidi="ar-IQ"/>
        </w:rPr>
        <w:t>Abdulkareem  Alsaimary</w:t>
      </w:r>
      <w:proofErr w:type="gramEnd"/>
    </w:p>
    <w:p w:rsidR="005C610B" w:rsidRPr="00F204FC" w:rsidRDefault="005C610B" w:rsidP="005C610B">
      <w:pPr>
        <w:spacing w:after="0" w:line="360" w:lineRule="auto"/>
        <w:ind w:left="50"/>
        <w:jc w:val="center"/>
        <w:rPr>
          <w:rFonts w:asciiTheme="majorBidi" w:hAnsiTheme="majorBidi" w:cstheme="majorBidi"/>
          <w:sz w:val="28"/>
          <w:szCs w:val="28"/>
          <w:lang w:bidi="ar-IQ"/>
        </w:rPr>
      </w:pPr>
      <w:proofErr w:type="gramStart"/>
      <w:r w:rsidRPr="00F204FC">
        <w:rPr>
          <w:rFonts w:asciiTheme="majorBidi" w:hAnsiTheme="majorBidi" w:cstheme="majorBidi"/>
          <w:sz w:val="28"/>
          <w:szCs w:val="28"/>
          <w:lang w:bidi="ar-IQ"/>
        </w:rPr>
        <w:t>Department of Microbiology, Collage of Medicine, University of Basrah.</w:t>
      </w:r>
      <w:proofErr w:type="gramEnd"/>
    </w:p>
    <w:p w:rsidR="005C610B" w:rsidRPr="00F204FC" w:rsidRDefault="005C610B" w:rsidP="005C610B">
      <w:pPr>
        <w:autoSpaceDE w:val="0"/>
        <w:autoSpaceDN w:val="0"/>
        <w:adjustRightInd w:val="0"/>
        <w:spacing w:after="0" w:line="360" w:lineRule="auto"/>
        <w:jc w:val="center"/>
        <w:rPr>
          <w:rFonts w:asciiTheme="majorBidi" w:hAnsiTheme="majorBidi" w:cstheme="majorBidi"/>
          <w:sz w:val="28"/>
          <w:szCs w:val="28"/>
        </w:rPr>
      </w:pPr>
      <w:proofErr w:type="gramStart"/>
      <w:r w:rsidRPr="00F204FC">
        <w:rPr>
          <w:rFonts w:asciiTheme="majorBidi" w:hAnsiTheme="majorBidi" w:cstheme="majorBidi"/>
          <w:sz w:val="28"/>
          <w:szCs w:val="28"/>
          <w:lang w:bidi="ar-IQ"/>
        </w:rPr>
        <w:t>e-mails</w:t>
      </w:r>
      <w:proofErr w:type="gramEnd"/>
      <w:r w:rsidRPr="00F204FC">
        <w:rPr>
          <w:rFonts w:asciiTheme="majorBidi" w:hAnsiTheme="majorBidi" w:cstheme="majorBidi"/>
          <w:sz w:val="28"/>
          <w:szCs w:val="28"/>
          <w:lang w:bidi="ar-IQ"/>
        </w:rPr>
        <w:t xml:space="preserve">:   </w:t>
      </w:r>
      <w:hyperlink r:id="rId6" w:history="1">
        <w:r w:rsidRPr="00F204FC">
          <w:rPr>
            <w:rStyle w:val="Hyperlink"/>
            <w:rFonts w:asciiTheme="majorBidi" w:hAnsiTheme="majorBidi" w:cstheme="majorBidi"/>
            <w:sz w:val="28"/>
            <w:szCs w:val="28"/>
            <w:lang w:bidi="ar-IQ"/>
          </w:rPr>
          <w:t>ihsanalsaimary@gmail.com</w:t>
        </w:r>
      </w:hyperlink>
    </w:p>
    <w:p w:rsidR="005C610B" w:rsidRPr="00F204FC" w:rsidRDefault="005C610B" w:rsidP="005C610B">
      <w:pPr>
        <w:autoSpaceDE w:val="0"/>
        <w:autoSpaceDN w:val="0"/>
        <w:adjustRightInd w:val="0"/>
        <w:spacing w:after="0" w:line="360" w:lineRule="auto"/>
        <w:rPr>
          <w:rFonts w:asciiTheme="majorBidi" w:hAnsiTheme="majorBidi" w:cstheme="majorBidi"/>
          <w:sz w:val="28"/>
          <w:szCs w:val="28"/>
        </w:rPr>
      </w:pPr>
    </w:p>
    <w:p w:rsidR="005C610B" w:rsidRPr="00F204FC" w:rsidRDefault="005C610B" w:rsidP="005C610B">
      <w:pPr>
        <w:autoSpaceDE w:val="0"/>
        <w:autoSpaceDN w:val="0"/>
        <w:adjustRightInd w:val="0"/>
        <w:spacing w:after="0" w:line="360" w:lineRule="auto"/>
        <w:jc w:val="right"/>
        <w:rPr>
          <w:rFonts w:asciiTheme="majorBidi" w:hAnsiTheme="majorBidi" w:cstheme="majorBidi"/>
          <w:b/>
          <w:bCs/>
          <w:sz w:val="28"/>
          <w:szCs w:val="28"/>
        </w:rPr>
      </w:pPr>
      <w:r w:rsidRPr="00F204FC">
        <w:rPr>
          <w:rFonts w:asciiTheme="majorBidi" w:hAnsiTheme="majorBidi" w:cstheme="majorBidi"/>
          <w:b/>
          <w:bCs/>
          <w:sz w:val="28"/>
          <w:szCs w:val="28"/>
        </w:rPr>
        <w:t>ABSTRACT</w:t>
      </w:r>
    </w:p>
    <w:p w:rsidR="005C610B" w:rsidRPr="00F204FC" w:rsidRDefault="005C610B" w:rsidP="005C610B">
      <w:pPr>
        <w:autoSpaceDE w:val="0"/>
        <w:autoSpaceDN w:val="0"/>
        <w:adjustRightInd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      The concentration of interleukin (IL) -</w:t>
      </w:r>
      <w:proofErr w:type="gramStart"/>
      <w:r w:rsidRPr="00F204FC">
        <w:rPr>
          <w:rFonts w:asciiTheme="majorBidi" w:hAnsiTheme="majorBidi" w:cstheme="majorBidi"/>
          <w:sz w:val="28"/>
          <w:szCs w:val="28"/>
        </w:rPr>
        <w:t>2 ,</w:t>
      </w:r>
      <w:proofErr w:type="gramEnd"/>
      <w:r w:rsidRPr="00F204FC">
        <w:rPr>
          <w:rFonts w:asciiTheme="majorBidi" w:hAnsiTheme="majorBidi" w:cstheme="majorBidi"/>
          <w:sz w:val="28"/>
          <w:szCs w:val="28"/>
        </w:rPr>
        <w:t xml:space="preserve"> IL-6 and IL-8 were determined in human sera from fertile and infertile males with various types of infertility ;Azoospermia,</w:t>
      </w:r>
      <w:r w:rsidRPr="00F204FC">
        <w:rPr>
          <w:rFonts w:asciiTheme="majorBidi" w:hAnsiTheme="majorBidi" w:cstheme="majorBidi"/>
          <w:sz w:val="28"/>
          <w:szCs w:val="28"/>
          <w:rtl/>
        </w:rPr>
        <w:t xml:space="preserve"> </w:t>
      </w:r>
      <w:r w:rsidRPr="00F204FC">
        <w:rPr>
          <w:rFonts w:asciiTheme="majorBidi" w:hAnsiTheme="majorBidi" w:cstheme="majorBidi"/>
          <w:sz w:val="28"/>
          <w:szCs w:val="28"/>
        </w:rPr>
        <w:t>Oligozoospermia</w:t>
      </w:r>
      <w:r w:rsidRPr="00F204FC">
        <w:rPr>
          <w:rFonts w:asciiTheme="majorBidi" w:hAnsiTheme="majorBidi" w:cstheme="majorBidi"/>
          <w:sz w:val="28"/>
          <w:szCs w:val="28"/>
          <w:rtl/>
        </w:rPr>
        <w:t xml:space="preserve"> </w:t>
      </w:r>
      <w:r w:rsidRPr="00F204FC">
        <w:rPr>
          <w:rFonts w:asciiTheme="majorBidi" w:hAnsiTheme="majorBidi" w:cstheme="majorBidi"/>
          <w:sz w:val="28"/>
          <w:szCs w:val="28"/>
        </w:rPr>
        <w:t xml:space="preserve">,Asthenozoospermia and Teratozoospermia  in AL-Najaf AL-Asharaf governorate during March 2013  to August 2013. Oligozoospermia was predominant in age group 19-29yrs (48) men, while azospermia recorded lowest number (6) men in group &gt;40 yrs. Oligozoospermia was found the biggest numbers of patients 117 men (36%) followed by asthenozoospermia 97 men (30%), teratozoospermia 73 men(22%) and azospermia 41 men (12%)  with statistical differences between various types of infertility P&lt;0.05. Mean level of concentration of interleukin -2 was elevated in serum of infertile men reached159.63 pg/ml in comparison with fertile men </w:t>
      </w:r>
      <w:proofErr w:type="gramStart"/>
      <w:r w:rsidRPr="00F204FC">
        <w:rPr>
          <w:rFonts w:asciiTheme="majorBidi" w:hAnsiTheme="majorBidi" w:cstheme="majorBidi"/>
          <w:sz w:val="28"/>
          <w:szCs w:val="28"/>
        </w:rPr>
        <w:t>( control</w:t>
      </w:r>
      <w:proofErr w:type="gramEnd"/>
      <w:r w:rsidRPr="00F204FC">
        <w:rPr>
          <w:rFonts w:asciiTheme="majorBidi" w:hAnsiTheme="majorBidi" w:cstheme="majorBidi"/>
          <w:sz w:val="28"/>
          <w:szCs w:val="28"/>
        </w:rPr>
        <w:t xml:space="preserve">) which reached 24.35 pg/ml.  Mean level of concentration of interleukin -6 was elevated in serum of infertile men reached 328.75 pg/ml in comparison with fertile men which reached 116.24 pg/ml. Mean level of concentration of interleukin -8 was elevated in serum of infertile men reached 575.68 pg/ml in comparison with fertile men which reached 141.51 pg/ml .The means of interleukins concentration among various types of infertility of infertile men and control (fertile men)were evaluated in the present study .There are very highly differences between interleukin concentration and between various types of infertility  </w:t>
      </w:r>
      <w:r w:rsidRPr="00F204FC">
        <w:rPr>
          <w:rFonts w:asciiTheme="majorBidi" w:hAnsiTheme="majorBidi" w:cstheme="majorBidi"/>
          <w:sz w:val="28"/>
          <w:szCs w:val="28"/>
        </w:rPr>
        <w:lastRenderedPageBreak/>
        <w:t>P&lt;0.001.and between concentration of interleukin in control group P&lt;0.01.</w:t>
      </w:r>
    </w:p>
    <w:p w:rsidR="005C610B" w:rsidRPr="00F204FC" w:rsidRDefault="005C610B" w:rsidP="005C610B">
      <w:pPr>
        <w:autoSpaceDE w:val="0"/>
        <w:autoSpaceDN w:val="0"/>
        <w:adjustRightInd w:val="0"/>
        <w:spacing w:after="0" w:line="360" w:lineRule="auto"/>
        <w:jc w:val="right"/>
        <w:rPr>
          <w:rFonts w:asciiTheme="majorBidi" w:hAnsiTheme="majorBidi" w:cstheme="majorBidi"/>
          <w:sz w:val="28"/>
          <w:szCs w:val="28"/>
        </w:rPr>
      </w:pPr>
      <w:proofErr w:type="gramStart"/>
      <w:r w:rsidRPr="00F204FC">
        <w:rPr>
          <w:rFonts w:asciiTheme="majorBidi" w:hAnsiTheme="majorBidi" w:cstheme="majorBidi"/>
          <w:b/>
          <w:bCs/>
          <w:sz w:val="28"/>
          <w:szCs w:val="28"/>
        </w:rPr>
        <w:t>key</w:t>
      </w:r>
      <w:proofErr w:type="gramEnd"/>
      <w:r w:rsidRPr="00F204FC">
        <w:rPr>
          <w:rFonts w:asciiTheme="majorBidi" w:hAnsiTheme="majorBidi" w:cstheme="majorBidi"/>
          <w:b/>
          <w:bCs/>
          <w:sz w:val="28"/>
          <w:szCs w:val="28"/>
        </w:rPr>
        <w:t xml:space="preserve"> words:</w:t>
      </w:r>
      <w:r w:rsidRPr="00F204FC">
        <w:rPr>
          <w:rFonts w:asciiTheme="majorBidi" w:hAnsiTheme="majorBidi" w:cstheme="majorBidi"/>
          <w:sz w:val="28"/>
          <w:szCs w:val="28"/>
        </w:rPr>
        <w:t xml:space="preserve"> interleukins, infertile men</w:t>
      </w:r>
      <w:r w:rsidRPr="00F204FC">
        <w:rPr>
          <w:rFonts w:asciiTheme="majorBidi" w:hAnsiTheme="majorBidi" w:cstheme="majorBidi"/>
          <w:sz w:val="28"/>
          <w:szCs w:val="28"/>
          <w:lang w:bidi="ar-IQ"/>
        </w:rPr>
        <w:t xml:space="preserve">  </w:t>
      </w:r>
    </w:p>
    <w:p w:rsidR="005C610B" w:rsidRPr="00F204FC" w:rsidRDefault="005C610B" w:rsidP="005C610B">
      <w:pPr>
        <w:autoSpaceDE w:val="0"/>
        <w:autoSpaceDN w:val="0"/>
        <w:adjustRightInd w:val="0"/>
        <w:spacing w:after="0" w:line="360" w:lineRule="auto"/>
        <w:jc w:val="right"/>
        <w:rPr>
          <w:rFonts w:asciiTheme="majorBidi" w:hAnsiTheme="majorBidi" w:cstheme="majorBidi"/>
          <w:b/>
          <w:bCs/>
          <w:sz w:val="28"/>
          <w:szCs w:val="28"/>
        </w:rPr>
      </w:pPr>
    </w:p>
    <w:p w:rsidR="005C610B" w:rsidRPr="00F204FC" w:rsidRDefault="005C610B" w:rsidP="005C610B">
      <w:pPr>
        <w:autoSpaceDE w:val="0"/>
        <w:autoSpaceDN w:val="0"/>
        <w:adjustRightInd w:val="0"/>
        <w:spacing w:after="0" w:line="360" w:lineRule="auto"/>
        <w:jc w:val="right"/>
        <w:rPr>
          <w:rFonts w:asciiTheme="majorBidi" w:hAnsiTheme="majorBidi" w:cstheme="majorBidi"/>
          <w:b/>
          <w:bCs/>
          <w:sz w:val="28"/>
          <w:szCs w:val="28"/>
        </w:rPr>
      </w:pPr>
      <w:proofErr w:type="gramStart"/>
      <w:r w:rsidRPr="00F204FC">
        <w:rPr>
          <w:rFonts w:asciiTheme="majorBidi" w:hAnsiTheme="majorBidi" w:cstheme="majorBidi"/>
          <w:b/>
          <w:bCs/>
          <w:sz w:val="28"/>
          <w:szCs w:val="28"/>
        </w:rPr>
        <w:t>introduction</w:t>
      </w:r>
      <w:proofErr w:type="gramEnd"/>
    </w:p>
    <w:p w:rsidR="005C610B" w:rsidRPr="00F204FC" w:rsidRDefault="005C610B" w:rsidP="005C610B">
      <w:pPr>
        <w:shd w:val="clear" w:color="auto" w:fill="FFFFFF"/>
        <w:bidi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      Cytokines play an important role in intercellular communication. They are involved in numerous physiological and pathological processes, particularly in the mediation of inflammatory responses</w:t>
      </w:r>
      <w:proofErr w:type="gramStart"/>
      <w:r w:rsidRPr="00F204FC">
        <w:rPr>
          <w:rFonts w:asciiTheme="majorBidi" w:hAnsiTheme="majorBidi" w:cstheme="majorBidi"/>
          <w:sz w:val="28"/>
          <w:szCs w:val="28"/>
        </w:rPr>
        <w:t>,</w:t>
      </w:r>
      <w:r w:rsidRPr="00F204FC">
        <w:rPr>
          <w:rFonts w:asciiTheme="majorBidi" w:hAnsiTheme="majorBidi" w:cstheme="majorBidi"/>
          <w:sz w:val="28"/>
          <w:szCs w:val="28"/>
          <w:vertAlign w:val="superscript"/>
        </w:rPr>
        <w:t>1</w:t>
      </w:r>
      <w:proofErr w:type="gramEnd"/>
      <w:r w:rsidRPr="00F204FC">
        <w:rPr>
          <w:rFonts w:asciiTheme="majorBidi" w:hAnsiTheme="majorBidi" w:cstheme="majorBidi"/>
          <w:sz w:val="28"/>
          <w:szCs w:val="28"/>
        </w:rPr>
        <w:t xml:space="preserve"> and have important functions in the reproductive physiology of women and men. Apart from their role in immune modulation, there is evidence that some of these polypeptides are directly involved in the regulation of testicular function, and also may be potent modulators of steroid release from the testes.</w:t>
      </w:r>
      <w:r w:rsidRPr="00F204FC">
        <w:rPr>
          <w:rFonts w:asciiTheme="majorBidi" w:hAnsiTheme="majorBidi" w:cstheme="majorBidi"/>
          <w:sz w:val="28"/>
          <w:szCs w:val="28"/>
          <w:vertAlign w:val="superscript"/>
        </w:rPr>
        <w:t>2</w:t>
      </w:r>
      <w:r w:rsidRPr="00F204FC">
        <w:rPr>
          <w:rFonts w:asciiTheme="majorBidi" w:hAnsiTheme="majorBidi" w:cstheme="majorBidi"/>
          <w:sz w:val="28"/>
          <w:szCs w:val="28"/>
        </w:rPr>
        <w:t xml:space="preserve"> </w:t>
      </w:r>
      <w:proofErr w:type="gramStart"/>
      <w:r w:rsidRPr="00F204FC">
        <w:rPr>
          <w:rFonts w:asciiTheme="majorBidi" w:hAnsiTheme="majorBidi" w:cstheme="majorBidi"/>
          <w:sz w:val="28"/>
          <w:szCs w:val="28"/>
        </w:rPr>
        <w:t>There</w:t>
      </w:r>
      <w:proofErr w:type="gramEnd"/>
      <w:r w:rsidRPr="00F204FC">
        <w:rPr>
          <w:rFonts w:asciiTheme="majorBidi" w:hAnsiTheme="majorBidi" w:cstheme="majorBidi"/>
          <w:sz w:val="28"/>
          <w:szCs w:val="28"/>
        </w:rPr>
        <w:t xml:space="preserve"> are complex mechanisms for control of their action. Human semen contains a repertoire of cytokines whose effects on semen quality and sperm function, however, are subject to debate. Inflammatory cytokines are produced by white blood cells (WBC), mainly by macrophages, in response to foreign antigens, pathogens (infection challenge) and also in chronic inflammation (immunological activation). </w:t>
      </w:r>
      <w:r w:rsidRPr="00F204FC">
        <w:rPr>
          <w:rFonts w:asciiTheme="majorBidi" w:hAnsiTheme="majorBidi" w:cstheme="majorBidi"/>
          <w:sz w:val="28"/>
          <w:szCs w:val="28"/>
          <w:vertAlign w:val="superscript"/>
        </w:rPr>
        <w:t>3</w:t>
      </w:r>
      <w:proofErr w:type="gramStart"/>
      <w:r w:rsidRPr="00F204FC">
        <w:rPr>
          <w:rFonts w:asciiTheme="majorBidi" w:hAnsiTheme="majorBidi" w:cstheme="majorBidi"/>
          <w:sz w:val="28"/>
          <w:szCs w:val="28"/>
          <w:vertAlign w:val="superscript"/>
        </w:rPr>
        <w:t>,4,5</w:t>
      </w:r>
      <w:proofErr w:type="gramEnd"/>
      <w:r w:rsidRPr="00F204FC">
        <w:rPr>
          <w:rFonts w:asciiTheme="majorBidi" w:hAnsiTheme="majorBidi" w:cstheme="majorBidi"/>
          <w:sz w:val="28"/>
          <w:szCs w:val="28"/>
        </w:rPr>
        <w:t xml:space="preserve"> Acute and chronic infections may play a contributory role in male infertility. The clinical relevance of silent infection in asymptomatic patients is, however, not clear.</w:t>
      </w:r>
      <w:r w:rsidRPr="00F204FC">
        <w:rPr>
          <w:rFonts w:asciiTheme="majorBidi" w:hAnsiTheme="majorBidi" w:cstheme="majorBidi"/>
          <w:sz w:val="28"/>
          <w:szCs w:val="28"/>
          <w:vertAlign w:val="superscript"/>
        </w:rPr>
        <w:t>6</w:t>
      </w:r>
      <w:r w:rsidRPr="00F204FC">
        <w:rPr>
          <w:rFonts w:asciiTheme="majorBidi" w:hAnsiTheme="majorBidi" w:cstheme="majorBidi"/>
          <w:sz w:val="28"/>
          <w:szCs w:val="28"/>
        </w:rPr>
        <w:t xml:space="preserve"> </w:t>
      </w:r>
      <w:proofErr w:type="gramStart"/>
      <w:r w:rsidRPr="00F204FC">
        <w:rPr>
          <w:rFonts w:asciiTheme="majorBidi" w:hAnsiTheme="majorBidi" w:cstheme="majorBidi"/>
          <w:sz w:val="28"/>
          <w:szCs w:val="28"/>
        </w:rPr>
        <w:t>Moreover,</w:t>
      </w:r>
      <w:proofErr w:type="gramEnd"/>
      <w:r w:rsidRPr="00F204FC">
        <w:rPr>
          <w:rFonts w:asciiTheme="majorBidi" w:hAnsiTheme="majorBidi" w:cstheme="majorBidi"/>
          <w:sz w:val="28"/>
          <w:szCs w:val="28"/>
        </w:rPr>
        <w:t xml:space="preserve"> the interpretation of the markers commonly used for its diagnosis is controversial; for example the role of seminal leukocytes and clinically significant thresholds. </w:t>
      </w:r>
      <w:r w:rsidRPr="00F204FC">
        <w:rPr>
          <w:rFonts w:asciiTheme="majorBidi" w:hAnsiTheme="majorBidi" w:cstheme="majorBidi"/>
          <w:sz w:val="28"/>
          <w:szCs w:val="28"/>
          <w:vertAlign w:val="superscript"/>
        </w:rPr>
        <w:t>7</w:t>
      </w:r>
      <w:r w:rsidRPr="00F204FC">
        <w:rPr>
          <w:rFonts w:asciiTheme="majorBidi" w:hAnsiTheme="majorBidi" w:cstheme="majorBidi"/>
          <w:sz w:val="28"/>
          <w:szCs w:val="28"/>
        </w:rPr>
        <w:t xml:space="preserve"> Positive semen cultures, a frequent finding during extended infertility investigation in asymptomatic men, and with bacterial prevalence depending on the extent of the microbial screening, are insufficient to diagnose male genital tract infection .The reproductive tracts of both men and women contain a myriad of immune response cells. </w:t>
      </w:r>
      <w:r w:rsidRPr="00F204FC">
        <w:rPr>
          <w:rFonts w:asciiTheme="majorBidi" w:hAnsiTheme="majorBidi" w:cstheme="majorBidi"/>
          <w:sz w:val="28"/>
          <w:szCs w:val="28"/>
          <w:vertAlign w:val="superscript"/>
        </w:rPr>
        <w:t>8</w:t>
      </w:r>
      <w:r w:rsidRPr="00F204FC">
        <w:rPr>
          <w:rFonts w:asciiTheme="majorBidi" w:hAnsiTheme="majorBidi" w:cstheme="majorBidi"/>
          <w:sz w:val="28"/>
          <w:szCs w:val="28"/>
        </w:rPr>
        <w:t xml:space="preserve">Activation of these cells, for example by microorganisms, stimulates them to </w:t>
      </w:r>
      <w:proofErr w:type="gramStart"/>
      <w:r w:rsidRPr="00F204FC">
        <w:rPr>
          <w:rFonts w:asciiTheme="majorBidi" w:hAnsiTheme="majorBidi" w:cstheme="majorBidi"/>
          <w:sz w:val="28"/>
          <w:szCs w:val="28"/>
        </w:rPr>
        <w:t xml:space="preserve">secrete  </w:t>
      </w:r>
      <w:r w:rsidRPr="00F204FC">
        <w:rPr>
          <w:rFonts w:asciiTheme="majorBidi" w:hAnsiTheme="majorBidi" w:cstheme="majorBidi"/>
          <w:sz w:val="28"/>
          <w:szCs w:val="28"/>
        </w:rPr>
        <w:lastRenderedPageBreak/>
        <w:t>lymphokines</w:t>
      </w:r>
      <w:proofErr w:type="gramEnd"/>
      <w:r w:rsidRPr="00F204FC">
        <w:rPr>
          <w:rFonts w:asciiTheme="majorBidi" w:hAnsiTheme="majorBidi" w:cstheme="majorBidi"/>
          <w:sz w:val="28"/>
          <w:szCs w:val="28"/>
        </w:rPr>
        <w:t xml:space="preserve">  and monokines.</w:t>
      </w:r>
      <w:r w:rsidRPr="00F204FC">
        <w:rPr>
          <w:rFonts w:asciiTheme="majorBidi" w:hAnsiTheme="majorBidi" w:cstheme="majorBidi"/>
          <w:sz w:val="28"/>
          <w:szCs w:val="28"/>
          <w:vertAlign w:val="superscript"/>
        </w:rPr>
        <w:t>2,9</w:t>
      </w:r>
      <w:r w:rsidRPr="00F204FC">
        <w:rPr>
          <w:rFonts w:asciiTheme="majorBidi" w:hAnsiTheme="majorBidi" w:cstheme="majorBidi"/>
          <w:sz w:val="28"/>
          <w:szCs w:val="28"/>
        </w:rPr>
        <w:t xml:space="preserve"> </w:t>
      </w:r>
      <w:r w:rsidRPr="00F204FC">
        <w:rPr>
          <w:rFonts w:asciiTheme="majorBidi" w:hAnsiTheme="majorBidi" w:cstheme="majorBidi"/>
          <w:sz w:val="28"/>
          <w:szCs w:val="28"/>
          <w:vertAlign w:val="superscript"/>
        </w:rPr>
        <w:t>4,6,10</w:t>
      </w:r>
      <w:r w:rsidRPr="00F204FC">
        <w:rPr>
          <w:rFonts w:asciiTheme="majorBidi" w:hAnsiTheme="majorBidi" w:cstheme="majorBidi"/>
          <w:sz w:val="28"/>
          <w:szCs w:val="28"/>
        </w:rPr>
        <w:t xml:space="preserve"> IL-8 may be involved, within a network of other cytokines, in intratesticular signal transduction, and may also adversely affect sperm membrane properties. </w:t>
      </w:r>
      <w:r w:rsidRPr="00F204FC">
        <w:rPr>
          <w:rFonts w:asciiTheme="majorBidi" w:hAnsiTheme="majorBidi" w:cstheme="majorBidi"/>
          <w:sz w:val="28"/>
          <w:szCs w:val="28"/>
          <w:vertAlign w:val="superscript"/>
        </w:rPr>
        <w:t>11</w:t>
      </w:r>
      <w:r w:rsidRPr="00F204FC">
        <w:rPr>
          <w:rFonts w:asciiTheme="majorBidi" w:hAnsiTheme="majorBidi" w:cstheme="majorBidi"/>
          <w:sz w:val="28"/>
          <w:szCs w:val="28"/>
        </w:rPr>
        <w:t xml:space="preserve"> Few investigations have been made concerning this cytokine with regard to reproduction. Interleukins are part of the local defence mechanism against infectious diseases, but they are also implicated as mediators of the pathology of these diseases. </w:t>
      </w:r>
      <w:r w:rsidRPr="00F204FC">
        <w:rPr>
          <w:rFonts w:asciiTheme="majorBidi" w:hAnsiTheme="majorBidi" w:cstheme="majorBidi"/>
          <w:sz w:val="28"/>
          <w:szCs w:val="28"/>
          <w:vertAlign w:val="superscript"/>
        </w:rPr>
        <w:t>12,13,14,15</w:t>
      </w:r>
      <w:r w:rsidRPr="00F204FC">
        <w:rPr>
          <w:rFonts w:asciiTheme="majorBidi" w:hAnsiTheme="majorBidi" w:cstheme="majorBidi"/>
          <w:sz w:val="28"/>
          <w:szCs w:val="28"/>
        </w:rPr>
        <w:t xml:space="preserve"> </w:t>
      </w:r>
    </w:p>
    <w:p w:rsidR="005C610B" w:rsidRPr="00F204FC" w:rsidRDefault="005C610B" w:rsidP="005C610B">
      <w:pPr>
        <w:autoSpaceDE w:val="0"/>
        <w:autoSpaceDN w:val="0"/>
        <w:bidi w:val="0"/>
        <w:adjustRightInd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    The purpose of this study was to document the prevalence and concentration</w:t>
      </w:r>
    </w:p>
    <w:p w:rsidR="005C610B" w:rsidRPr="00F204FC" w:rsidRDefault="005C610B" w:rsidP="005C610B">
      <w:pPr>
        <w:autoSpaceDE w:val="0"/>
        <w:autoSpaceDN w:val="0"/>
        <w:bidi w:val="0"/>
        <w:adjustRightInd w:val="0"/>
        <w:spacing w:after="0" w:line="360" w:lineRule="auto"/>
        <w:jc w:val="both"/>
        <w:rPr>
          <w:rFonts w:asciiTheme="majorBidi" w:hAnsiTheme="majorBidi" w:cstheme="majorBidi"/>
          <w:sz w:val="28"/>
          <w:szCs w:val="28"/>
        </w:rPr>
      </w:pPr>
      <w:proofErr w:type="gramStart"/>
      <w:r w:rsidRPr="00F204FC">
        <w:rPr>
          <w:rFonts w:asciiTheme="majorBidi" w:hAnsiTheme="majorBidi" w:cstheme="majorBidi"/>
          <w:sz w:val="28"/>
          <w:szCs w:val="28"/>
        </w:rPr>
        <w:t>of</w:t>
      </w:r>
      <w:proofErr w:type="gramEnd"/>
      <w:r w:rsidRPr="00F204FC">
        <w:rPr>
          <w:rFonts w:asciiTheme="majorBidi" w:hAnsiTheme="majorBidi" w:cstheme="majorBidi"/>
          <w:sz w:val="28"/>
          <w:szCs w:val="28"/>
        </w:rPr>
        <w:t xml:space="preserve"> interleukins 2, 6 and 8 in fertile and infertile men, to provide further insight into mediators of immune defense and reproductive function in the normal male genital</w:t>
      </w:r>
    </w:p>
    <w:p w:rsidR="005C610B" w:rsidRPr="00F204FC" w:rsidRDefault="005C610B" w:rsidP="005C610B">
      <w:pPr>
        <w:autoSpaceDE w:val="0"/>
        <w:autoSpaceDN w:val="0"/>
        <w:bidi w:val="0"/>
        <w:adjustRightInd w:val="0"/>
        <w:spacing w:after="0" w:line="360" w:lineRule="auto"/>
        <w:jc w:val="both"/>
        <w:rPr>
          <w:rFonts w:asciiTheme="majorBidi" w:hAnsiTheme="majorBidi" w:cstheme="majorBidi"/>
          <w:sz w:val="28"/>
          <w:szCs w:val="28"/>
        </w:rPr>
      </w:pPr>
      <w:proofErr w:type="gramStart"/>
      <w:r w:rsidRPr="00F204FC">
        <w:rPr>
          <w:rFonts w:asciiTheme="majorBidi" w:hAnsiTheme="majorBidi" w:cstheme="majorBidi"/>
          <w:sz w:val="28"/>
          <w:szCs w:val="28"/>
        </w:rPr>
        <w:t>tract</w:t>
      </w:r>
      <w:proofErr w:type="gramEnd"/>
      <w:r w:rsidRPr="00F204FC">
        <w:rPr>
          <w:rFonts w:asciiTheme="majorBidi" w:hAnsiTheme="majorBidi" w:cstheme="majorBidi"/>
          <w:sz w:val="28"/>
          <w:szCs w:val="28"/>
        </w:rPr>
        <w:t>, and to establish reference values to support future studies on the role of these factors in pathologic conditions.</w:t>
      </w:r>
    </w:p>
    <w:p w:rsidR="005C610B" w:rsidRPr="00F204FC" w:rsidRDefault="005C610B" w:rsidP="005C610B">
      <w:pPr>
        <w:autoSpaceDE w:val="0"/>
        <w:autoSpaceDN w:val="0"/>
        <w:adjustRightInd w:val="0"/>
        <w:spacing w:after="0" w:line="360" w:lineRule="auto"/>
        <w:jc w:val="right"/>
        <w:rPr>
          <w:rFonts w:asciiTheme="majorBidi" w:hAnsiTheme="majorBidi" w:cstheme="majorBidi"/>
          <w:b/>
          <w:bCs/>
          <w:sz w:val="28"/>
          <w:szCs w:val="28"/>
        </w:rPr>
      </w:pPr>
    </w:p>
    <w:p w:rsidR="005C610B" w:rsidRPr="00F204FC" w:rsidRDefault="005C610B" w:rsidP="005C610B">
      <w:pPr>
        <w:autoSpaceDE w:val="0"/>
        <w:autoSpaceDN w:val="0"/>
        <w:adjustRightInd w:val="0"/>
        <w:spacing w:after="0" w:line="360" w:lineRule="auto"/>
        <w:jc w:val="right"/>
        <w:rPr>
          <w:rFonts w:asciiTheme="majorBidi" w:hAnsiTheme="majorBidi" w:cstheme="majorBidi"/>
          <w:b/>
          <w:bCs/>
          <w:sz w:val="28"/>
          <w:szCs w:val="28"/>
        </w:rPr>
      </w:pPr>
      <w:r w:rsidRPr="00F204FC">
        <w:rPr>
          <w:rFonts w:asciiTheme="majorBidi" w:hAnsiTheme="majorBidi" w:cstheme="majorBidi"/>
          <w:b/>
          <w:bCs/>
          <w:sz w:val="28"/>
          <w:szCs w:val="28"/>
        </w:rPr>
        <w:t>PATIENTS AND METHODS</w:t>
      </w:r>
    </w:p>
    <w:p w:rsidR="005C610B" w:rsidRPr="00F204FC" w:rsidRDefault="005C610B" w:rsidP="005C610B">
      <w:pPr>
        <w:autoSpaceDE w:val="0"/>
        <w:autoSpaceDN w:val="0"/>
        <w:bidi w:val="0"/>
        <w:adjustRightInd w:val="0"/>
        <w:spacing w:after="0" w:line="360" w:lineRule="auto"/>
        <w:jc w:val="both"/>
        <w:rPr>
          <w:rFonts w:asciiTheme="majorBidi" w:hAnsiTheme="majorBidi" w:cstheme="majorBidi"/>
          <w:b/>
          <w:bCs/>
          <w:sz w:val="28"/>
          <w:szCs w:val="28"/>
        </w:rPr>
      </w:pPr>
      <w:proofErr w:type="gramStart"/>
      <w:r w:rsidRPr="00F204FC">
        <w:rPr>
          <w:rFonts w:asciiTheme="majorBidi" w:hAnsiTheme="majorBidi" w:cstheme="majorBidi"/>
          <w:b/>
          <w:bCs/>
          <w:sz w:val="28"/>
          <w:szCs w:val="28"/>
        </w:rPr>
        <w:t>Patients(</w:t>
      </w:r>
      <w:proofErr w:type="gramEnd"/>
      <w:r w:rsidRPr="00F204FC">
        <w:rPr>
          <w:rFonts w:asciiTheme="majorBidi" w:hAnsiTheme="majorBidi" w:cstheme="majorBidi"/>
          <w:b/>
          <w:bCs/>
          <w:sz w:val="28"/>
          <w:szCs w:val="28"/>
        </w:rPr>
        <w:t xml:space="preserve"> Infertile men)</w:t>
      </w:r>
    </w:p>
    <w:p w:rsidR="005C610B" w:rsidRPr="00F204FC" w:rsidRDefault="005C610B" w:rsidP="005C610B">
      <w:pPr>
        <w:autoSpaceDE w:val="0"/>
        <w:autoSpaceDN w:val="0"/>
        <w:bidi w:val="0"/>
        <w:adjustRightInd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        A total of 328 Seminal fluid and 65 sera samples were collected from patients (males</w:t>
      </w:r>
      <w:proofErr w:type="gramStart"/>
      <w:r w:rsidRPr="00F204FC">
        <w:rPr>
          <w:rFonts w:asciiTheme="majorBidi" w:hAnsiTheme="majorBidi" w:cstheme="majorBidi"/>
          <w:sz w:val="28"/>
          <w:szCs w:val="28"/>
        </w:rPr>
        <w:t>)  aged</w:t>
      </w:r>
      <w:proofErr w:type="gramEnd"/>
      <w:r w:rsidRPr="00F204FC">
        <w:rPr>
          <w:rFonts w:asciiTheme="majorBidi" w:hAnsiTheme="majorBidi" w:cstheme="majorBidi"/>
          <w:sz w:val="28"/>
          <w:szCs w:val="28"/>
        </w:rPr>
        <w:t xml:space="preserve"> between 19-60 yrs    who were attending to the fertility center / AL-Sadder medical City in AL-Najaf AL-Asharaf governorate from March 2013  to August 2013. None of the patients had clinical signs ofgenital tract infection apart from their infertility problem, and were therefore considered asymptomatic of sexually transmitted disease they were healthy individuals. During the time of the study, none of the patients was treated with antibiotics, corticosteroids or antiphlogistics.</w:t>
      </w:r>
    </w:p>
    <w:p w:rsidR="005C610B" w:rsidRPr="00F204FC" w:rsidRDefault="005C610B" w:rsidP="005C610B">
      <w:pPr>
        <w:autoSpaceDE w:val="0"/>
        <w:autoSpaceDN w:val="0"/>
        <w:bidi w:val="0"/>
        <w:adjustRightInd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*all above samples collected through MSc study of  Kais Khudhair A. ALhadrawi Submitted to the Council of Faculty of Education for girls- </w:t>
      </w:r>
      <w:r w:rsidRPr="00F204FC">
        <w:rPr>
          <w:rFonts w:asciiTheme="majorBidi" w:hAnsiTheme="majorBidi" w:cstheme="majorBidi"/>
          <w:sz w:val="28"/>
          <w:szCs w:val="28"/>
        </w:rPr>
        <w:lastRenderedPageBreak/>
        <w:t xml:space="preserve">University of Kufa ,2013 </w:t>
      </w:r>
      <w:r w:rsidRPr="00F204FC">
        <w:rPr>
          <w:rFonts w:asciiTheme="majorBidi" w:hAnsiTheme="majorBidi" w:cstheme="majorBidi"/>
          <w:sz w:val="28"/>
          <w:szCs w:val="28"/>
          <w:vertAlign w:val="superscript"/>
        </w:rPr>
        <w:t>50</w:t>
      </w:r>
      <w:r w:rsidRPr="00F204FC">
        <w:rPr>
          <w:rFonts w:asciiTheme="majorBidi" w:hAnsiTheme="majorBidi" w:cstheme="majorBidi"/>
          <w:sz w:val="28"/>
          <w:szCs w:val="28"/>
        </w:rPr>
        <w:t xml:space="preserve"> with approvement of ethical committee under supervision of specialists.</w:t>
      </w:r>
    </w:p>
    <w:p w:rsidR="005C610B" w:rsidRPr="00F204FC" w:rsidRDefault="005C610B" w:rsidP="005C610B">
      <w:pPr>
        <w:autoSpaceDE w:val="0"/>
        <w:autoSpaceDN w:val="0"/>
        <w:bidi w:val="0"/>
        <w:adjustRightInd w:val="0"/>
        <w:spacing w:after="0" w:line="360" w:lineRule="auto"/>
        <w:jc w:val="both"/>
        <w:rPr>
          <w:rFonts w:asciiTheme="majorBidi" w:hAnsiTheme="majorBidi" w:cstheme="majorBidi"/>
          <w:b/>
          <w:bCs/>
          <w:sz w:val="28"/>
          <w:szCs w:val="28"/>
        </w:rPr>
      </w:pPr>
      <w:r w:rsidRPr="00F204FC">
        <w:rPr>
          <w:rFonts w:asciiTheme="majorBidi" w:hAnsiTheme="majorBidi" w:cstheme="majorBidi"/>
          <w:b/>
          <w:bCs/>
          <w:sz w:val="28"/>
          <w:szCs w:val="28"/>
        </w:rPr>
        <w:t>Fertile controls</w:t>
      </w:r>
    </w:p>
    <w:p w:rsidR="005C610B" w:rsidRPr="00F204FC" w:rsidRDefault="005C610B" w:rsidP="005C610B">
      <w:pPr>
        <w:autoSpaceDE w:val="0"/>
        <w:autoSpaceDN w:val="0"/>
        <w:bidi w:val="0"/>
        <w:adjustRightInd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Semen and sera samples were analysed from 20 fertile men attending at the same above center.  The control </w:t>
      </w:r>
      <w:proofErr w:type="gramStart"/>
      <w:r w:rsidRPr="00F204FC">
        <w:rPr>
          <w:rFonts w:asciiTheme="majorBidi" w:hAnsiTheme="majorBidi" w:cstheme="majorBidi"/>
          <w:sz w:val="28"/>
          <w:szCs w:val="28"/>
        </w:rPr>
        <w:t>group are</w:t>
      </w:r>
      <w:proofErr w:type="gramEnd"/>
      <w:r w:rsidRPr="00F204FC">
        <w:rPr>
          <w:rFonts w:asciiTheme="majorBidi" w:hAnsiTheme="majorBidi" w:cstheme="majorBidi"/>
          <w:sz w:val="28"/>
          <w:szCs w:val="28"/>
        </w:rPr>
        <w:t xml:space="preserve"> similar in age and demographic characters of the patients.</w:t>
      </w:r>
    </w:p>
    <w:p w:rsidR="005C610B" w:rsidRPr="00F204FC" w:rsidRDefault="005C610B" w:rsidP="005C610B">
      <w:pPr>
        <w:autoSpaceDE w:val="0"/>
        <w:autoSpaceDN w:val="0"/>
        <w:bidi w:val="0"/>
        <w:adjustRightInd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   Seminal fluid analysis and classification of infertitity types in to Azoospermia,</w:t>
      </w:r>
      <w:r w:rsidRPr="00F204FC">
        <w:rPr>
          <w:rFonts w:asciiTheme="majorBidi" w:hAnsiTheme="majorBidi" w:cstheme="majorBidi"/>
          <w:sz w:val="28"/>
          <w:szCs w:val="28"/>
          <w:rtl/>
        </w:rPr>
        <w:t xml:space="preserve"> </w:t>
      </w:r>
      <w:r w:rsidRPr="00F204FC">
        <w:rPr>
          <w:rFonts w:asciiTheme="majorBidi" w:hAnsiTheme="majorBidi" w:cstheme="majorBidi"/>
          <w:sz w:val="28"/>
          <w:szCs w:val="28"/>
        </w:rPr>
        <w:t>Oligozoospermia</w:t>
      </w:r>
      <w:r w:rsidRPr="00F204FC">
        <w:rPr>
          <w:rFonts w:asciiTheme="majorBidi" w:hAnsiTheme="majorBidi" w:cstheme="majorBidi"/>
          <w:sz w:val="28"/>
          <w:szCs w:val="28"/>
          <w:rtl/>
        </w:rPr>
        <w:t xml:space="preserve"> </w:t>
      </w:r>
      <w:r w:rsidRPr="00F204FC">
        <w:rPr>
          <w:rFonts w:asciiTheme="majorBidi" w:hAnsiTheme="majorBidi" w:cstheme="majorBidi"/>
          <w:sz w:val="28"/>
          <w:szCs w:val="28"/>
        </w:rPr>
        <w:t>,Asthenozoospermia and Teratozoospermiain comparison with normal fertility status (control)Normospermia were done according to (WHO , 1999)</w:t>
      </w:r>
      <w:r w:rsidRPr="00F204FC">
        <w:rPr>
          <w:rFonts w:asciiTheme="majorBidi" w:hAnsiTheme="majorBidi" w:cstheme="majorBidi"/>
          <w:sz w:val="28"/>
          <w:szCs w:val="28"/>
          <w:vertAlign w:val="superscript"/>
        </w:rPr>
        <w:t>51</w:t>
      </w:r>
    </w:p>
    <w:p w:rsidR="005C610B" w:rsidRPr="00F204FC" w:rsidRDefault="005C610B" w:rsidP="005C610B">
      <w:pPr>
        <w:pStyle w:val="Default"/>
        <w:spacing w:line="360" w:lineRule="auto"/>
        <w:jc w:val="both"/>
        <w:rPr>
          <w:rFonts w:asciiTheme="majorBidi" w:hAnsiTheme="majorBidi" w:cstheme="majorBidi"/>
          <w:color w:val="auto"/>
          <w:sz w:val="28"/>
          <w:szCs w:val="28"/>
        </w:rPr>
      </w:pPr>
      <w:r w:rsidRPr="00F204FC">
        <w:rPr>
          <w:rFonts w:asciiTheme="majorBidi" w:hAnsiTheme="majorBidi" w:cstheme="majorBidi"/>
          <w:color w:val="auto"/>
          <w:sz w:val="28"/>
          <w:szCs w:val="28"/>
        </w:rPr>
        <w:t>Detection and quantitation of the various cytokines( interleukins 2,6and 8) were done for both fertile and infertile men and accomplished using commercially available enzyme-linked immunosorbent assay (ELISA) kits or the Boster Immunoleader , BOSTER BIOLOGICAL  TECHNOLOGY Co.,Ltd</w:t>
      </w:r>
      <w:r w:rsidRPr="00F204FC">
        <w:rPr>
          <w:rFonts w:asciiTheme="majorBidi" w:hAnsiTheme="majorBidi" w:cstheme="majorBidi"/>
          <w:b/>
          <w:bCs/>
          <w:color w:val="auto"/>
          <w:sz w:val="28"/>
          <w:szCs w:val="28"/>
        </w:rPr>
        <w:t>.</w:t>
      </w:r>
      <w:r w:rsidRPr="00F204FC">
        <w:rPr>
          <w:rFonts w:asciiTheme="majorBidi" w:hAnsiTheme="majorBidi" w:cstheme="majorBidi"/>
          <w:color w:val="auto"/>
          <w:sz w:val="28"/>
          <w:szCs w:val="28"/>
        </w:rPr>
        <w:t xml:space="preserve"> Fremont, CA 94538, USA ( </w:t>
      </w:r>
      <w:hyperlink r:id="rId7" w:history="1">
        <w:r w:rsidRPr="00F204FC">
          <w:rPr>
            <w:rStyle w:val="Hyperlink"/>
            <w:rFonts w:asciiTheme="majorBidi" w:hAnsiTheme="majorBidi" w:cstheme="majorBidi"/>
            <w:color w:val="auto"/>
            <w:sz w:val="28"/>
            <w:szCs w:val="28"/>
          </w:rPr>
          <w:t>www.bosterbio.com</w:t>
        </w:r>
      </w:hyperlink>
      <w:r w:rsidRPr="00F204FC">
        <w:rPr>
          <w:rFonts w:asciiTheme="majorBidi" w:hAnsiTheme="majorBidi" w:cstheme="majorBidi"/>
          <w:color w:val="auto"/>
          <w:sz w:val="28"/>
          <w:szCs w:val="28"/>
        </w:rPr>
        <w:t xml:space="preserve">) following the manufacturers’ protocols </w:t>
      </w:r>
    </w:p>
    <w:p w:rsidR="005C610B" w:rsidRPr="00F204FC" w:rsidRDefault="005C610B" w:rsidP="005C610B">
      <w:pPr>
        <w:autoSpaceDE w:val="0"/>
        <w:autoSpaceDN w:val="0"/>
        <w:bidi w:val="0"/>
        <w:adjustRightInd w:val="0"/>
        <w:spacing w:after="0" w:line="360" w:lineRule="auto"/>
        <w:jc w:val="both"/>
        <w:rPr>
          <w:rFonts w:asciiTheme="majorBidi" w:hAnsiTheme="majorBidi" w:cstheme="majorBidi"/>
          <w:b/>
          <w:bCs/>
          <w:sz w:val="28"/>
          <w:szCs w:val="28"/>
        </w:rPr>
      </w:pPr>
    </w:p>
    <w:p w:rsidR="005C610B" w:rsidRPr="00F204FC" w:rsidRDefault="005C610B" w:rsidP="005C610B">
      <w:pPr>
        <w:autoSpaceDE w:val="0"/>
        <w:autoSpaceDN w:val="0"/>
        <w:bidi w:val="0"/>
        <w:adjustRightInd w:val="0"/>
        <w:spacing w:after="0" w:line="360" w:lineRule="auto"/>
        <w:jc w:val="both"/>
        <w:rPr>
          <w:rFonts w:asciiTheme="majorBidi" w:hAnsiTheme="majorBidi" w:cstheme="majorBidi"/>
          <w:b/>
          <w:bCs/>
          <w:sz w:val="28"/>
          <w:szCs w:val="28"/>
        </w:rPr>
      </w:pPr>
      <w:r w:rsidRPr="00F204FC">
        <w:rPr>
          <w:rFonts w:asciiTheme="majorBidi" w:hAnsiTheme="majorBidi" w:cstheme="majorBidi"/>
          <w:b/>
          <w:bCs/>
          <w:sz w:val="28"/>
          <w:szCs w:val="28"/>
        </w:rPr>
        <w:t>RESULT</w:t>
      </w:r>
    </w:p>
    <w:p w:rsidR="005C610B" w:rsidRPr="00F204FC" w:rsidRDefault="005C610B" w:rsidP="005C610B">
      <w:pPr>
        <w:tabs>
          <w:tab w:val="left" w:pos="908"/>
          <w:tab w:val="center" w:pos="6979"/>
        </w:tabs>
        <w:bidi w:val="0"/>
        <w:spacing w:after="0" w:line="360" w:lineRule="auto"/>
        <w:jc w:val="both"/>
        <w:rPr>
          <w:rFonts w:asciiTheme="majorBidi" w:hAnsiTheme="majorBidi" w:cstheme="majorBidi"/>
          <w:b/>
          <w:bCs/>
          <w:sz w:val="28"/>
          <w:szCs w:val="28"/>
        </w:rPr>
      </w:pPr>
      <w:proofErr w:type="gramStart"/>
      <w:r w:rsidRPr="00F204FC">
        <w:rPr>
          <w:rFonts w:asciiTheme="majorBidi" w:hAnsiTheme="majorBidi" w:cstheme="majorBidi"/>
          <w:sz w:val="28"/>
          <w:szCs w:val="28"/>
        </w:rPr>
        <w:t>Table(</w:t>
      </w:r>
      <w:proofErr w:type="gramEnd"/>
      <w:r w:rsidRPr="00F204FC">
        <w:rPr>
          <w:rFonts w:asciiTheme="majorBidi" w:hAnsiTheme="majorBidi" w:cstheme="majorBidi"/>
          <w:sz w:val="28"/>
          <w:szCs w:val="28"/>
        </w:rPr>
        <w:t xml:space="preserve">1) illustrated the numbers  and percentages of studied infertile male  and  infertility types according to age stages. </w:t>
      </w:r>
      <w:proofErr w:type="gramStart"/>
      <w:r w:rsidRPr="00F204FC">
        <w:rPr>
          <w:rFonts w:asciiTheme="majorBidi" w:hAnsiTheme="majorBidi" w:cstheme="majorBidi"/>
          <w:sz w:val="28"/>
          <w:szCs w:val="28"/>
        </w:rPr>
        <w:t>oligozoospermia</w:t>
      </w:r>
      <w:proofErr w:type="gramEnd"/>
      <w:r w:rsidRPr="00F204FC">
        <w:rPr>
          <w:rFonts w:asciiTheme="majorBidi" w:hAnsiTheme="majorBidi" w:cstheme="majorBidi"/>
          <w:sz w:val="28"/>
          <w:szCs w:val="28"/>
        </w:rPr>
        <w:t xml:space="preserve"> was predominant in age group 19-29yrs (48)men , while azospermia recorded lowest number (6) men in group &gt;40 yrs. there are  significantly differences between the various types of infertility p&lt;0.05</w:t>
      </w:r>
    </w:p>
    <w:p w:rsidR="005C610B" w:rsidRPr="00F204FC" w:rsidRDefault="005C610B" w:rsidP="005C610B">
      <w:pPr>
        <w:tabs>
          <w:tab w:val="left" w:pos="908"/>
          <w:tab w:val="center" w:pos="6979"/>
        </w:tabs>
        <w:spacing w:after="0" w:line="360" w:lineRule="auto"/>
        <w:rPr>
          <w:rFonts w:asciiTheme="majorBidi" w:hAnsiTheme="majorBidi" w:cstheme="majorBidi"/>
          <w:b/>
          <w:bCs/>
          <w:sz w:val="28"/>
          <w:szCs w:val="28"/>
          <w:rtl/>
          <w:lang w:bidi="ar-EG"/>
        </w:rPr>
      </w:pPr>
      <w:r w:rsidRPr="00F204FC">
        <w:rPr>
          <w:rFonts w:asciiTheme="majorBidi" w:eastAsia="Calibri" w:hAnsiTheme="majorBidi" w:cstheme="majorBidi"/>
          <w:b/>
          <w:bCs/>
          <w:sz w:val="28"/>
          <w:szCs w:val="28"/>
          <w:lang w:bidi="ar-IQ"/>
        </w:rPr>
        <w:t>Table-1:</w:t>
      </w:r>
      <w:r w:rsidRPr="00F204FC">
        <w:rPr>
          <w:rFonts w:asciiTheme="majorBidi" w:hAnsiTheme="majorBidi" w:cstheme="majorBidi"/>
          <w:b/>
          <w:bCs/>
          <w:sz w:val="28"/>
          <w:szCs w:val="28"/>
        </w:rPr>
        <w:t xml:space="preserve"> Numbers and percentages of studied infertile </w:t>
      </w:r>
      <w:proofErr w:type="gramStart"/>
      <w:r w:rsidRPr="00F204FC">
        <w:rPr>
          <w:rFonts w:asciiTheme="majorBidi" w:hAnsiTheme="majorBidi" w:cstheme="majorBidi"/>
          <w:b/>
          <w:bCs/>
          <w:sz w:val="28"/>
          <w:szCs w:val="28"/>
        </w:rPr>
        <w:t>male  and</w:t>
      </w:r>
      <w:proofErr w:type="gramEnd"/>
      <w:r w:rsidRPr="00F204FC">
        <w:rPr>
          <w:rFonts w:asciiTheme="majorBidi" w:hAnsiTheme="majorBidi" w:cstheme="majorBidi"/>
          <w:b/>
          <w:bCs/>
          <w:sz w:val="28"/>
          <w:szCs w:val="28"/>
        </w:rPr>
        <w:t xml:space="preserve">  infertility</w:t>
      </w:r>
    </w:p>
    <w:p w:rsidR="005C610B" w:rsidRPr="00F204FC" w:rsidRDefault="005C610B" w:rsidP="005C610B">
      <w:pPr>
        <w:tabs>
          <w:tab w:val="left" w:pos="908"/>
          <w:tab w:val="center" w:pos="6979"/>
        </w:tabs>
        <w:spacing w:after="0" w:line="360" w:lineRule="auto"/>
        <w:jc w:val="right"/>
        <w:rPr>
          <w:rFonts w:asciiTheme="majorBidi" w:eastAsia="Calibri" w:hAnsiTheme="majorBidi" w:cstheme="majorBidi"/>
          <w:b/>
          <w:bCs/>
          <w:sz w:val="28"/>
          <w:szCs w:val="28"/>
          <w:rtl/>
          <w:lang w:bidi="ar-IQ"/>
        </w:rPr>
      </w:pPr>
      <w:r w:rsidRPr="00F204FC">
        <w:rPr>
          <w:rFonts w:asciiTheme="majorBidi" w:hAnsiTheme="majorBidi" w:cstheme="majorBidi"/>
          <w:b/>
          <w:bCs/>
          <w:sz w:val="28"/>
          <w:szCs w:val="28"/>
        </w:rPr>
        <w:t xml:space="preserve">                           </w:t>
      </w:r>
      <w:proofErr w:type="gramStart"/>
      <w:r w:rsidRPr="00F204FC">
        <w:rPr>
          <w:rFonts w:asciiTheme="majorBidi" w:hAnsiTheme="majorBidi" w:cstheme="majorBidi"/>
          <w:b/>
          <w:bCs/>
          <w:sz w:val="28"/>
          <w:szCs w:val="28"/>
        </w:rPr>
        <w:t>types</w:t>
      </w:r>
      <w:proofErr w:type="gramEnd"/>
      <w:r w:rsidRPr="00F204FC">
        <w:rPr>
          <w:rFonts w:asciiTheme="majorBidi" w:hAnsiTheme="majorBidi" w:cstheme="majorBidi"/>
          <w:b/>
          <w:bCs/>
          <w:sz w:val="28"/>
          <w:szCs w:val="28"/>
        </w:rPr>
        <w:t xml:space="preserve"> according to age stages.</w:t>
      </w:r>
      <w:r w:rsidRPr="00F204FC">
        <w:rPr>
          <w:rFonts w:asciiTheme="majorBidi" w:eastAsia="Calibri" w:hAnsiTheme="majorBidi" w:cstheme="majorBidi"/>
          <w:b/>
          <w:bCs/>
          <w:sz w:val="28"/>
          <w:szCs w:val="28"/>
          <w:lang w:bidi="ar-IQ"/>
        </w:rPr>
        <w:t xml:space="preserve"> </w:t>
      </w:r>
    </w:p>
    <w:tbl>
      <w:tblPr>
        <w:bidiVisual/>
        <w:tblW w:w="9701" w:type="dxa"/>
        <w:tblInd w:w="-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479"/>
        <w:gridCol w:w="1417"/>
        <w:gridCol w:w="1701"/>
        <w:gridCol w:w="1498"/>
        <w:gridCol w:w="1479"/>
        <w:gridCol w:w="2127"/>
      </w:tblGrid>
      <w:tr w:rsidR="005C610B" w:rsidRPr="00F204FC" w:rsidTr="00E14CC9">
        <w:tc>
          <w:tcPr>
            <w:tcW w:w="1479" w:type="dxa"/>
            <w:tcBorders>
              <w:bottom w:val="double" w:sz="4" w:space="0" w:color="auto"/>
            </w:tcBorders>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rtl/>
                <w:lang w:bidi="ar-IQ"/>
              </w:rPr>
            </w:pPr>
          </w:p>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r w:rsidRPr="00F204FC">
              <w:rPr>
                <w:rFonts w:asciiTheme="majorBidi" w:eastAsia="Calibri" w:hAnsiTheme="majorBidi" w:cstheme="majorBidi"/>
                <w:b/>
                <w:bCs/>
                <w:sz w:val="28"/>
                <w:szCs w:val="28"/>
                <w:lang w:bidi="ar-IQ"/>
              </w:rPr>
              <w:t>Age</w:t>
            </w:r>
          </w:p>
          <w:p w:rsidR="005C610B" w:rsidRPr="00F204FC" w:rsidRDefault="005C610B" w:rsidP="00E14CC9">
            <w:pPr>
              <w:spacing w:after="0" w:line="360" w:lineRule="auto"/>
              <w:jc w:val="center"/>
              <w:rPr>
                <w:rFonts w:asciiTheme="majorBidi" w:eastAsia="Calibri" w:hAnsiTheme="majorBidi" w:cstheme="majorBidi"/>
                <w:b/>
                <w:bCs/>
                <w:sz w:val="28"/>
                <w:szCs w:val="28"/>
                <w:rtl/>
                <w:lang w:bidi="ar-IQ"/>
              </w:rPr>
            </w:pPr>
            <w:r w:rsidRPr="00F204FC">
              <w:rPr>
                <w:rFonts w:asciiTheme="majorBidi" w:eastAsia="Calibri" w:hAnsiTheme="majorBidi" w:cstheme="majorBidi"/>
                <w:b/>
                <w:bCs/>
                <w:sz w:val="28"/>
                <w:szCs w:val="28"/>
                <w:lang w:bidi="ar-IQ"/>
              </w:rPr>
              <w:lastRenderedPageBreak/>
              <w:t>(Yrs)</w:t>
            </w:r>
          </w:p>
        </w:tc>
        <w:tc>
          <w:tcPr>
            <w:tcW w:w="1417" w:type="dxa"/>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rtl/>
                <w:lang w:bidi="ar-IQ"/>
              </w:rPr>
            </w:pPr>
            <w:r w:rsidRPr="00F204FC">
              <w:rPr>
                <w:rFonts w:asciiTheme="majorBidi" w:eastAsia="Calibri" w:hAnsiTheme="majorBidi" w:cstheme="majorBidi"/>
                <w:b/>
                <w:bCs/>
                <w:sz w:val="28"/>
                <w:szCs w:val="28"/>
                <w:lang w:bidi="ar-IQ"/>
              </w:rPr>
              <w:lastRenderedPageBreak/>
              <w:t>Oligozoospermia</w:t>
            </w:r>
          </w:p>
        </w:tc>
        <w:tc>
          <w:tcPr>
            <w:tcW w:w="1701" w:type="dxa"/>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rtl/>
                <w:lang w:bidi="ar-IQ"/>
              </w:rPr>
            </w:pPr>
            <w:r w:rsidRPr="00F204FC">
              <w:rPr>
                <w:rFonts w:asciiTheme="majorBidi" w:eastAsia="Calibri" w:hAnsiTheme="majorBidi" w:cstheme="majorBidi"/>
                <w:b/>
                <w:bCs/>
                <w:sz w:val="28"/>
                <w:szCs w:val="28"/>
                <w:lang w:bidi="ar-IQ"/>
              </w:rPr>
              <w:t>Asthenozoo spermia</w:t>
            </w:r>
          </w:p>
        </w:tc>
        <w:tc>
          <w:tcPr>
            <w:tcW w:w="1498" w:type="dxa"/>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rtl/>
                <w:lang w:bidi="ar-IQ"/>
              </w:rPr>
            </w:pPr>
            <w:r w:rsidRPr="00F204FC">
              <w:rPr>
                <w:rFonts w:asciiTheme="majorBidi" w:eastAsia="Calibri" w:hAnsiTheme="majorBidi" w:cstheme="majorBidi"/>
                <w:b/>
                <w:bCs/>
                <w:sz w:val="28"/>
                <w:szCs w:val="28"/>
                <w:lang w:bidi="ar-IQ"/>
              </w:rPr>
              <w:t>Teratozoospemia</w:t>
            </w:r>
          </w:p>
        </w:tc>
        <w:tc>
          <w:tcPr>
            <w:tcW w:w="1479" w:type="dxa"/>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rtl/>
                <w:lang w:bidi="ar-IQ"/>
              </w:rPr>
            </w:pPr>
            <w:r w:rsidRPr="00F204FC">
              <w:rPr>
                <w:rFonts w:asciiTheme="majorBidi" w:eastAsia="Calibri" w:hAnsiTheme="majorBidi" w:cstheme="majorBidi"/>
                <w:b/>
                <w:bCs/>
                <w:sz w:val="28"/>
                <w:szCs w:val="28"/>
                <w:lang w:bidi="ar-IQ"/>
              </w:rPr>
              <w:t>Azoo spermia</w:t>
            </w:r>
          </w:p>
        </w:tc>
        <w:tc>
          <w:tcPr>
            <w:tcW w:w="2127" w:type="dxa"/>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rtl/>
                <w:lang w:bidi="ar-EG"/>
              </w:rPr>
            </w:pPr>
          </w:p>
          <w:p w:rsidR="005C610B" w:rsidRPr="00F204FC" w:rsidRDefault="005C610B" w:rsidP="00E14CC9">
            <w:pPr>
              <w:spacing w:after="0" w:line="360" w:lineRule="auto"/>
              <w:jc w:val="center"/>
              <w:rPr>
                <w:rFonts w:asciiTheme="majorBidi" w:eastAsia="Calibri" w:hAnsiTheme="majorBidi" w:cstheme="majorBidi"/>
                <w:b/>
                <w:bCs/>
                <w:sz w:val="28"/>
                <w:szCs w:val="28"/>
                <w:lang w:bidi="ar-EG"/>
              </w:rPr>
            </w:pPr>
            <w:r w:rsidRPr="00F204FC">
              <w:rPr>
                <w:rFonts w:asciiTheme="majorBidi" w:eastAsia="Calibri" w:hAnsiTheme="majorBidi" w:cstheme="majorBidi"/>
                <w:b/>
                <w:bCs/>
                <w:sz w:val="28"/>
                <w:szCs w:val="28"/>
                <w:lang w:bidi="ar-IQ"/>
              </w:rPr>
              <w:t>Total</w:t>
            </w:r>
          </w:p>
        </w:tc>
      </w:tr>
      <w:tr w:rsidR="005C610B" w:rsidRPr="00F204FC" w:rsidTr="00E14CC9">
        <w:tc>
          <w:tcPr>
            <w:tcW w:w="1479" w:type="dxa"/>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r w:rsidRPr="00F204FC">
              <w:rPr>
                <w:rFonts w:asciiTheme="majorBidi" w:eastAsia="Calibri" w:hAnsiTheme="majorBidi" w:cstheme="majorBidi"/>
                <w:b/>
                <w:bCs/>
                <w:sz w:val="28"/>
                <w:szCs w:val="28"/>
                <w:lang w:bidi="ar-IQ"/>
              </w:rPr>
              <w:lastRenderedPageBreak/>
              <w:t>29 – 19</w:t>
            </w:r>
          </w:p>
          <w:p w:rsidR="005C610B" w:rsidRPr="00F204FC" w:rsidRDefault="005C610B" w:rsidP="00E14CC9">
            <w:pPr>
              <w:spacing w:after="0" w:line="360" w:lineRule="auto"/>
              <w:jc w:val="center"/>
              <w:rPr>
                <w:rFonts w:asciiTheme="majorBidi" w:eastAsia="Calibri" w:hAnsiTheme="majorBidi" w:cstheme="majorBidi"/>
                <w:b/>
                <w:bCs/>
                <w:sz w:val="28"/>
                <w:szCs w:val="28"/>
                <w:rtl/>
                <w:lang w:bidi="ar-IQ"/>
              </w:rPr>
            </w:pPr>
          </w:p>
        </w:tc>
        <w:tc>
          <w:tcPr>
            <w:tcW w:w="1417" w:type="dxa"/>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r w:rsidRPr="00F204FC">
              <w:rPr>
                <w:rFonts w:asciiTheme="majorBidi" w:eastAsia="Calibri" w:hAnsiTheme="majorBidi" w:cstheme="majorBidi"/>
                <w:b/>
                <w:bCs/>
                <w:sz w:val="28"/>
                <w:szCs w:val="28"/>
                <w:lang w:bidi="ar-IQ"/>
              </w:rPr>
              <w:t>48*</w:t>
            </w:r>
          </w:p>
        </w:tc>
        <w:tc>
          <w:tcPr>
            <w:tcW w:w="1701" w:type="dxa"/>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r w:rsidRPr="00F204FC">
              <w:rPr>
                <w:rFonts w:asciiTheme="majorBidi" w:eastAsia="Calibri" w:hAnsiTheme="majorBidi" w:cstheme="majorBidi"/>
                <w:b/>
                <w:bCs/>
                <w:sz w:val="28"/>
                <w:szCs w:val="28"/>
                <w:lang w:bidi="ar-IQ"/>
              </w:rPr>
              <w:t>45</w:t>
            </w:r>
          </w:p>
        </w:tc>
        <w:tc>
          <w:tcPr>
            <w:tcW w:w="1498" w:type="dxa"/>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r w:rsidRPr="00F204FC">
              <w:rPr>
                <w:rFonts w:asciiTheme="majorBidi" w:eastAsia="Calibri" w:hAnsiTheme="majorBidi" w:cstheme="majorBidi"/>
                <w:b/>
                <w:bCs/>
                <w:sz w:val="28"/>
                <w:szCs w:val="28"/>
                <w:lang w:bidi="ar-IQ"/>
              </w:rPr>
              <w:t>29</w:t>
            </w:r>
          </w:p>
        </w:tc>
        <w:tc>
          <w:tcPr>
            <w:tcW w:w="1479" w:type="dxa"/>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r w:rsidRPr="00F204FC">
              <w:rPr>
                <w:rFonts w:asciiTheme="majorBidi" w:eastAsia="Calibri" w:hAnsiTheme="majorBidi" w:cstheme="majorBidi"/>
                <w:b/>
                <w:bCs/>
                <w:sz w:val="28"/>
                <w:szCs w:val="28"/>
                <w:lang w:bidi="ar-IQ"/>
              </w:rPr>
              <w:t>21</w:t>
            </w:r>
          </w:p>
        </w:tc>
        <w:tc>
          <w:tcPr>
            <w:tcW w:w="2127" w:type="dxa"/>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rtl/>
                <w:lang w:bidi="ar-EG"/>
              </w:rPr>
            </w:pPr>
            <w:r w:rsidRPr="00F204FC">
              <w:rPr>
                <w:rFonts w:asciiTheme="majorBidi" w:eastAsia="Calibri" w:hAnsiTheme="majorBidi" w:cstheme="majorBidi"/>
                <w:b/>
                <w:bCs/>
                <w:sz w:val="28"/>
                <w:szCs w:val="28"/>
                <w:lang w:bidi="ar-IQ"/>
              </w:rPr>
              <w:t>143</w:t>
            </w:r>
            <w:r w:rsidRPr="00F204FC">
              <w:rPr>
                <w:rFonts w:asciiTheme="majorBidi" w:eastAsia="Calibri" w:hAnsiTheme="majorBidi" w:cstheme="majorBidi"/>
                <w:b/>
                <w:bCs/>
                <w:sz w:val="28"/>
                <w:szCs w:val="28"/>
                <w:rtl/>
                <w:lang w:bidi="ar-IQ"/>
              </w:rPr>
              <w:t>(</w:t>
            </w:r>
            <w:r w:rsidRPr="00F204FC">
              <w:rPr>
                <w:rFonts w:asciiTheme="majorBidi" w:eastAsia="Calibri" w:hAnsiTheme="majorBidi" w:cstheme="majorBidi"/>
                <w:b/>
                <w:bCs/>
                <w:sz w:val="28"/>
                <w:szCs w:val="28"/>
                <w:lang w:bidi="ar-IQ"/>
              </w:rPr>
              <w:t>%44</w:t>
            </w:r>
            <w:r w:rsidRPr="00F204FC">
              <w:rPr>
                <w:rFonts w:asciiTheme="majorBidi" w:eastAsia="Calibri" w:hAnsiTheme="majorBidi" w:cstheme="majorBidi"/>
                <w:b/>
                <w:bCs/>
                <w:sz w:val="28"/>
                <w:szCs w:val="28"/>
                <w:rtl/>
                <w:lang w:bidi="ar-IQ"/>
              </w:rPr>
              <w:t>)</w:t>
            </w:r>
          </w:p>
        </w:tc>
      </w:tr>
      <w:tr w:rsidR="005C610B" w:rsidRPr="00F204FC" w:rsidTr="00E14CC9">
        <w:tc>
          <w:tcPr>
            <w:tcW w:w="1479" w:type="dxa"/>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r w:rsidRPr="00F204FC">
              <w:rPr>
                <w:rFonts w:asciiTheme="majorBidi" w:eastAsia="Calibri" w:hAnsiTheme="majorBidi" w:cstheme="majorBidi"/>
                <w:b/>
                <w:bCs/>
                <w:sz w:val="28"/>
                <w:szCs w:val="28"/>
                <w:lang w:bidi="ar-IQ"/>
              </w:rPr>
              <w:t>39 – 30</w:t>
            </w:r>
          </w:p>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p>
        </w:tc>
        <w:tc>
          <w:tcPr>
            <w:tcW w:w="1417" w:type="dxa"/>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r w:rsidRPr="00F204FC">
              <w:rPr>
                <w:rFonts w:asciiTheme="majorBidi" w:eastAsia="Calibri" w:hAnsiTheme="majorBidi" w:cstheme="majorBidi"/>
                <w:b/>
                <w:bCs/>
                <w:sz w:val="28"/>
                <w:szCs w:val="28"/>
                <w:lang w:bidi="ar-IQ"/>
              </w:rPr>
              <w:t>40</w:t>
            </w:r>
          </w:p>
        </w:tc>
        <w:tc>
          <w:tcPr>
            <w:tcW w:w="1701" w:type="dxa"/>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r w:rsidRPr="00F204FC">
              <w:rPr>
                <w:rFonts w:asciiTheme="majorBidi" w:eastAsia="Calibri" w:hAnsiTheme="majorBidi" w:cstheme="majorBidi"/>
                <w:b/>
                <w:bCs/>
                <w:sz w:val="28"/>
                <w:szCs w:val="28"/>
                <w:lang w:bidi="ar-IQ"/>
              </w:rPr>
              <w:t>33</w:t>
            </w:r>
          </w:p>
        </w:tc>
        <w:tc>
          <w:tcPr>
            <w:tcW w:w="1498" w:type="dxa"/>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r w:rsidRPr="00F204FC">
              <w:rPr>
                <w:rFonts w:asciiTheme="majorBidi" w:eastAsia="Calibri" w:hAnsiTheme="majorBidi" w:cstheme="majorBidi"/>
                <w:b/>
                <w:bCs/>
                <w:sz w:val="28"/>
                <w:szCs w:val="28"/>
                <w:lang w:bidi="ar-IQ"/>
              </w:rPr>
              <w:t>22</w:t>
            </w:r>
          </w:p>
        </w:tc>
        <w:tc>
          <w:tcPr>
            <w:tcW w:w="1479" w:type="dxa"/>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r w:rsidRPr="00F204FC">
              <w:rPr>
                <w:rFonts w:asciiTheme="majorBidi" w:eastAsia="Calibri" w:hAnsiTheme="majorBidi" w:cstheme="majorBidi"/>
                <w:b/>
                <w:bCs/>
                <w:sz w:val="28"/>
                <w:szCs w:val="28"/>
                <w:lang w:bidi="ar-IQ"/>
              </w:rPr>
              <w:t>14</w:t>
            </w:r>
          </w:p>
        </w:tc>
        <w:tc>
          <w:tcPr>
            <w:tcW w:w="2127" w:type="dxa"/>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rtl/>
                <w:lang w:bidi="ar-IQ"/>
              </w:rPr>
            </w:pPr>
            <w:r w:rsidRPr="00F204FC">
              <w:rPr>
                <w:rFonts w:asciiTheme="majorBidi" w:eastAsia="Calibri" w:hAnsiTheme="majorBidi" w:cstheme="majorBidi"/>
                <w:b/>
                <w:bCs/>
                <w:sz w:val="28"/>
                <w:szCs w:val="28"/>
                <w:lang w:bidi="ar-IQ"/>
              </w:rPr>
              <w:t>109</w:t>
            </w:r>
            <w:r w:rsidRPr="00F204FC">
              <w:rPr>
                <w:rFonts w:asciiTheme="majorBidi" w:eastAsia="Calibri" w:hAnsiTheme="majorBidi" w:cstheme="majorBidi"/>
                <w:b/>
                <w:bCs/>
                <w:sz w:val="28"/>
                <w:szCs w:val="28"/>
                <w:rtl/>
                <w:lang w:bidi="ar-IQ"/>
              </w:rPr>
              <w:t>(</w:t>
            </w:r>
            <w:r w:rsidRPr="00F204FC">
              <w:rPr>
                <w:rFonts w:asciiTheme="majorBidi" w:eastAsia="Calibri" w:hAnsiTheme="majorBidi" w:cstheme="majorBidi"/>
                <w:b/>
                <w:bCs/>
                <w:sz w:val="28"/>
                <w:szCs w:val="28"/>
                <w:lang w:bidi="ar-IQ"/>
              </w:rPr>
              <w:t>33</w:t>
            </w:r>
            <w:r w:rsidRPr="00F204FC">
              <w:rPr>
                <w:rFonts w:asciiTheme="majorBidi" w:eastAsia="Calibri" w:hAnsiTheme="majorBidi" w:cstheme="majorBidi"/>
                <w:b/>
                <w:bCs/>
                <w:sz w:val="28"/>
                <w:szCs w:val="28"/>
                <w:rtl/>
                <w:lang w:bidi="ar-IQ"/>
              </w:rPr>
              <w:t>%)</w:t>
            </w:r>
          </w:p>
        </w:tc>
      </w:tr>
      <w:tr w:rsidR="005C610B" w:rsidRPr="00F204FC" w:rsidTr="00E14CC9">
        <w:tc>
          <w:tcPr>
            <w:tcW w:w="1479" w:type="dxa"/>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r w:rsidRPr="00F204FC">
              <w:rPr>
                <w:rFonts w:asciiTheme="majorBidi" w:eastAsia="Calibri" w:hAnsiTheme="majorBidi" w:cstheme="majorBidi"/>
                <w:b/>
                <w:bCs/>
                <w:sz w:val="28"/>
                <w:szCs w:val="28"/>
                <w:lang w:bidi="ar-IQ"/>
              </w:rPr>
              <w:t>&gt;40</w:t>
            </w:r>
          </w:p>
        </w:tc>
        <w:tc>
          <w:tcPr>
            <w:tcW w:w="1417" w:type="dxa"/>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r w:rsidRPr="00F204FC">
              <w:rPr>
                <w:rFonts w:asciiTheme="majorBidi" w:eastAsia="Calibri" w:hAnsiTheme="majorBidi" w:cstheme="majorBidi"/>
                <w:b/>
                <w:bCs/>
                <w:sz w:val="28"/>
                <w:szCs w:val="28"/>
                <w:lang w:bidi="ar-IQ"/>
              </w:rPr>
              <w:t>29</w:t>
            </w:r>
          </w:p>
        </w:tc>
        <w:tc>
          <w:tcPr>
            <w:tcW w:w="1701" w:type="dxa"/>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r w:rsidRPr="00F204FC">
              <w:rPr>
                <w:rFonts w:asciiTheme="majorBidi" w:eastAsia="Calibri" w:hAnsiTheme="majorBidi" w:cstheme="majorBidi"/>
                <w:b/>
                <w:bCs/>
                <w:sz w:val="28"/>
                <w:szCs w:val="28"/>
                <w:lang w:bidi="ar-IQ"/>
              </w:rPr>
              <w:t>19</w:t>
            </w:r>
          </w:p>
        </w:tc>
        <w:tc>
          <w:tcPr>
            <w:tcW w:w="1498" w:type="dxa"/>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r w:rsidRPr="00F204FC">
              <w:rPr>
                <w:rFonts w:asciiTheme="majorBidi" w:eastAsia="Calibri" w:hAnsiTheme="majorBidi" w:cstheme="majorBidi"/>
                <w:b/>
                <w:bCs/>
                <w:sz w:val="28"/>
                <w:szCs w:val="28"/>
                <w:lang w:bidi="ar-IQ"/>
              </w:rPr>
              <w:t>22</w:t>
            </w:r>
          </w:p>
        </w:tc>
        <w:tc>
          <w:tcPr>
            <w:tcW w:w="1479" w:type="dxa"/>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rtl/>
                <w:lang w:bidi="ar-IQ"/>
              </w:rPr>
            </w:pPr>
            <w:r w:rsidRPr="00F204FC">
              <w:rPr>
                <w:rFonts w:asciiTheme="majorBidi" w:eastAsia="Calibri" w:hAnsiTheme="majorBidi" w:cstheme="majorBidi"/>
                <w:b/>
                <w:bCs/>
                <w:sz w:val="28"/>
                <w:szCs w:val="28"/>
                <w:lang w:bidi="ar-IQ"/>
              </w:rPr>
              <w:t>6</w:t>
            </w:r>
          </w:p>
        </w:tc>
        <w:tc>
          <w:tcPr>
            <w:tcW w:w="2127" w:type="dxa"/>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rtl/>
                <w:lang w:bidi="ar-IQ"/>
              </w:rPr>
            </w:pPr>
            <w:r w:rsidRPr="00F204FC">
              <w:rPr>
                <w:rFonts w:asciiTheme="majorBidi" w:eastAsia="Calibri" w:hAnsiTheme="majorBidi" w:cstheme="majorBidi"/>
                <w:b/>
                <w:bCs/>
                <w:sz w:val="28"/>
                <w:szCs w:val="28"/>
                <w:lang w:bidi="ar-IQ"/>
              </w:rPr>
              <w:t>76</w:t>
            </w:r>
            <w:r w:rsidRPr="00F204FC">
              <w:rPr>
                <w:rFonts w:asciiTheme="majorBidi" w:eastAsia="Calibri" w:hAnsiTheme="majorBidi" w:cstheme="majorBidi"/>
                <w:b/>
                <w:bCs/>
                <w:sz w:val="28"/>
                <w:szCs w:val="28"/>
                <w:rtl/>
                <w:lang w:bidi="ar-IQ"/>
              </w:rPr>
              <w:t>(</w:t>
            </w:r>
            <w:r w:rsidRPr="00F204FC">
              <w:rPr>
                <w:rFonts w:asciiTheme="majorBidi" w:eastAsia="Calibri" w:hAnsiTheme="majorBidi" w:cstheme="majorBidi"/>
                <w:b/>
                <w:bCs/>
                <w:sz w:val="28"/>
                <w:szCs w:val="28"/>
                <w:lang w:bidi="ar-IQ"/>
              </w:rPr>
              <w:t>23</w:t>
            </w:r>
            <w:r w:rsidRPr="00F204FC">
              <w:rPr>
                <w:rFonts w:asciiTheme="majorBidi" w:eastAsia="Calibri" w:hAnsiTheme="majorBidi" w:cstheme="majorBidi"/>
                <w:b/>
                <w:bCs/>
                <w:sz w:val="28"/>
                <w:szCs w:val="28"/>
                <w:rtl/>
                <w:lang w:bidi="ar-IQ"/>
              </w:rPr>
              <w:t>%)</w:t>
            </w:r>
          </w:p>
        </w:tc>
      </w:tr>
      <w:tr w:rsidR="005C610B" w:rsidRPr="00F204FC" w:rsidTr="00E14CC9">
        <w:tc>
          <w:tcPr>
            <w:tcW w:w="1479" w:type="dxa"/>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rtl/>
                <w:lang w:bidi="ar-IQ"/>
              </w:rPr>
            </w:pPr>
            <w:r w:rsidRPr="00F204FC">
              <w:rPr>
                <w:rFonts w:asciiTheme="majorBidi" w:eastAsia="Calibri" w:hAnsiTheme="majorBidi" w:cstheme="majorBidi"/>
                <w:b/>
                <w:bCs/>
                <w:sz w:val="28"/>
                <w:szCs w:val="28"/>
                <w:lang w:bidi="ar-IQ"/>
              </w:rPr>
              <w:t>total</w:t>
            </w:r>
          </w:p>
        </w:tc>
        <w:tc>
          <w:tcPr>
            <w:tcW w:w="1417" w:type="dxa"/>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r w:rsidRPr="00F204FC">
              <w:rPr>
                <w:rFonts w:asciiTheme="majorBidi" w:eastAsia="Calibri" w:hAnsiTheme="majorBidi" w:cstheme="majorBidi"/>
                <w:b/>
                <w:bCs/>
                <w:sz w:val="28"/>
                <w:szCs w:val="28"/>
                <w:lang w:bidi="ar-IQ"/>
              </w:rPr>
              <w:t>117</w:t>
            </w:r>
          </w:p>
          <w:p w:rsidR="005C610B" w:rsidRPr="00F204FC" w:rsidRDefault="005C610B" w:rsidP="00E14CC9">
            <w:pPr>
              <w:spacing w:after="0" w:line="360" w:lineRule="auto"/>
              <w:jc w:val="center"/>
              <w:rPr>
                <w:rFonts w:asciiTheme="majorBidi" w:eastAsia="Calibri" w:hAnsiTheme="majorBidi" w:cstheme="majorBidi"/>
                <w:b/>
                <w:bCs/>
                <w:sz w:val="28"/>
                <w:szCs w:val="28"/>
                <w:rtl/>
                <w:lang w:bidi="ar-IQ"/>
              </w:rPr>
            </w:pPr>
          </w:p>
        </w:tc>
        <w:tc>
          <w:tcPr>
            <w:tcW w:w="1701" w:type="dxa"/>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r w:rsidRPr="00F204FC">
              <w:rPr>
                <w:rFonts w:asciiTheme="majorBidi" w:eastAsia="Calibri" w:hAnsiTheme="majorBidi" w:cstheme="majorBidi"/>
                <w:b/>
                <w:bCs/>
                <w:sz w:val="28"/>
                <w:szCs w:val="28"/>
                <w:lang w:bidi="ar-IQ"/>
              </w:rPr>
              <w:t>97</w:t>
            </w:r>
          </w:p>
        </w:tc>
        <w:tc>
          <w:tcPr>
            <w:tcW w:w="1498" w:type="dxa"/>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r w:rsidRPr="00F204FC">
              <w:rPr>
                <w:rFonts w:asciiTheme="majorBidi" w:eastAsia="Calibri" w:hAnsiTheme="majorBidi" w:cstheme="majorBidi"/>
                <w:b/>
                <w:bCs/>
                <w:sz w:val="28"/>
                <w:szCs w:val="28"/>
                <w:lang w:bidi="ar-IQ"/>
              </w:rPr>
              <w:t>73</w:t>
            </w:r>
          </w:p>
        </w:tc>
        <w:tc>
          <w:tcPr>
            <w:tcW w:w="1479" w:type="dxa"/>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r w:rsidRPr="00F204FC">
              <w:rPr>
                <w:rFonts w:asciiTheme="majorBidi" w:eastAsia="Calibri" w:hAnsiTheme="majorBidi" w:cstheme="majorBidi"/>
                <w:b/>
                <w:bCs/>
                <w:sz w:val="28"/>
                <w:szCs w:val="28"/>
                <w:lang w:bidi="ar-IQ"/>
              </w:rPr>
              <w:t>41</w:t>
            </w:r>
          </w:p>
        </w:tc>
        <w:tc>
          <w:tcPr>
            <w:tcW w:w="2127" w:type="dxa"/>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rtl/>
                <w:lang w:bidi="ar-IQ"/>
              </w:rPr>
            </w:pPr>
            <w:r w:rsidRPr="00F204FC">
              <w:rPr>
                <w:rFonts w:asciiTheme="majorBidi" w:eastAsia="Calibri" w:hAnsiTheme="majorBidi" w:cstheme="majorBidi"/>
                <w:b/>
                <w:bCs/>
                <w:sz w:val="28"/>
                <w:szCs w:val="28"/>
                <w:lang w:bidi="ar-IQ"/>
              </w:rPr>
              <w:t>328</w:t>
            </w:r>
            <w:r w:rsidRPr="00F204FC">
              <w:rPr>
                <w:rFonts w:asciiTheme="majorBidi" w:eastAsia="Calibri" w:hAnsiTheme="majorBidi" w:cstheme="majorBidi"/>
                <w:b/>
                <w:bCs/>
                <w:sz w:val="28"/>
                <w:szCs w:val="28"/>
                <w:rtl/>
                <w:lang w:bidi="ar-IQ"/>
              </w:rPr>
              <w:t>(</w:t>
            </w:r>
            <w:r w:rsidRPr="00F204FC">
              <w:rPr>
                <w:rFonts w:asciiTheme="majorBidi" w:eastAsia="Calibri" w:hAnsiTheme="majorBidi" w:cstheme="majorBidi"/>
                <w:b/>
                <w:bCs/>
                <w:sz w:val="28"/>
                <w:szCs w:val="28"/>
                <w:lang w:bidi="ar-IQ"/>
              </w:rPr>
              <w:t>100</w:t>
            </w:r>
            <w:r w:rsidRPr="00F204FC">
              <w:rPr>
                <w:rFonts w:asciiTheme="majorBidi" w:eastAsia="Calibri" w:hAnsiTheme="majorBidi" w:cstheme="majorBidi"/>
                <w:b/>
                <w:bCs/>
                <w:sz w:val="28"/>
                <w:szCs w:val="28"/>
                <w:rtl/>
                <w:lang w:bidi="ar-IQ"/>
              </w:rPr>
              <w:t>%)</w:t>
            </w:r>
          </w:p>
        </w:tc>
      </w:tr>
    </w:tbl>
    <w:p w:rsidR="005C610B" w:rsidRPr="00F204FC" w:rsidRDefault="005C610B" w:rsidP="005C610B">
      <w:pPr>
        <w:spacing w:after="0" w:line="360" w:lineRule="auto"/>
        <w:rPr>
          <w:rFonts w:asciiTheme="majorBidi" w:eastAsia="Calibri" w:hAnsiTheme="majorBidi" w:cstheme="majorBidi"/>
          <w:b/>
          <w:bCs/>
          <w:sz w:val="28"/>
          <w:szCs w:val="28"/>
          <w:rtl/>
          <w:lang w:bidi="ar-EG"/>
        </w:rPr>
      </w:pPr>
      <w:r w:rsidRPr="00F204FC">
        <w:rPr>
          <w:rFonts w:asciiTheme="majorBidi" w:eastAsia="Calibri" w:hAnsiTheme="majorBidi" w:cstheme="majorBidi"/>
          <w:b/>
          <w:bCs/>
          <w:sz w:val="28"/>
          <w:szCs w:val="28"/>
          <w:rtl/>
          <w:lang w:bidi="ar-IQ"/>
        </w:rPr>
        <w:t xml:space="preserve">* </w:t>
      </w:r>
      <w:r w:rsidRPr="00F204FC">
        <w:rPr>
          <w:rFonts w:asciiTheme="majorBidi" w:eastAsia="Calibri" w:hAnsiTheme="majorBidi" w:cstheme="majorBidi"/>
          <w:b/>
          <w:bCs/>
          <w:sz w:val="28"/>
          <w:szCs w:val="28"/>
        </w:rPr>
        <w:t>0.05</w:t>
      </w:r>
      <w:r w:rsidRPr="00F204FC">
        <w:rPr>
          <w:rFonts w:asciiTheme="majorBidi" w:eastAsia="Calibri" w:hAnsiTheme="majorBidi" w:cstheme="majorBidi"/>
          <w:b/>
          <w:bCs/>
          <w:sz w:val="28"/>
          <w:szCs w:val="28"/>
          <w:rtl/>
          <w:lang w:bidi="ar-IQ"/>
        </w:rPr>
        <w:t>˂</w:t>
      </w:r>
      <w:r w:rsidRPr="00F204FC">
        <w:rPr>
          <w:rFonts w:asciiTheme="majorBidi" w:eastAsia="Calibri" w:hAnsiTheme="majorBidi" w:cstheme="majorBidi"/>
          <w:b/>
          <w:bCs/>
          <w:sz w:val="28"/>
          <w:szCs w:val="28"/>
          <w:rtl/>
        </w:rPr>
        <w:t xml:space="preserve"> </w:t>
      </w:r>
      <w:r w:rsidRPr="00F204FC">
        <w:rPr>
          <w:rFonts w:asciiTheme="majorBidi" w:eastAsia="Calibri" w:hAnsiTheme="majorBidi" w:cstheme="majorBidi"/>
          <w:b/>
          <w:bCs/>
          <w:sz w:val="28"/>
          <w:szCs w:val="28"/>
        </w:rPr>
        <w:t>p</w:t>
      </w:r>
    </w:p>
    <w:p w:rsidR="005C610B" w:rsidRPr="00F204FC" w:rsidRDefault="005C610B" w:rsidP="005C610B">
      <w:pPr>
        <w:autoSpaceDE w:val="0"/>
        <w:autoSpaceDN w:val="0"/>
        <w:bidi w:val="0"/>
        <w:adjustRightInd w:val="0"/>
        <w:spacing w:after="0" w:line="360" w:lineRule="auto"/>
        <w:jc w:val="both"/>
        <w:rPr>
          <w:rFonts w:asciiTheme="majorBidi" w:hAnsiTheme="majorBidi" w:cstheme="majorBidi"/>
          <w:sz w:val="28"/>
          <w:szCs w:val="28"/>
        </w:rPr>
      </w:pPr>
      <w:proofErr w:type="gramStart"/>
      <w:r w:rsidRPr="00F204FC">
        <w:rPr>
          <w:rFonts w:asciiTheme="majorBidi" w:hAnsiTheme="majorBidi" w:cstheme="majorBidi"/>
          <w:sz w:val="28"/>
          <w:szCs w:val="28"/>
        </w:rPr>
        <w:t>Figure (1).</w:t>
      </w:r>
      <w:proofErr w:type="gramEnd"/>
      <w:r w:rsidRPr="00F204FC">
        <w:rPr>
          <w:rFonts w:asciiTheme="majorBidi" w:hAnsiTheme="majorBidi" w:cstheme="majorBidi"/>
          <w:sz w:val="28"/>
          <w:szCs w:val="28"/>
        </w:rPr>
        <w:t xml:space="preserve"> Showed the various types of </w:t>
      </w:r>
      <w:proofErr w:type="gramStart"/>
      <w:r w:rsidRPr="00F204FC">
        <w:rPr>
          <w:rFonts w:asciiTheme="majorBidi" w:hAnsiTheme="majorBidi" w:cstheme="majorBidi"/>
          <w:sz w:val="28"/>
          <w:szCs w:val="28"/>
        </w:rPr>
        <w:t>infertility .</w:t>
      </w:r>
      <w:proofErr w:type="gramEnd"/>
      <w:r w:rsidRPr="00F204FC">
        <w:rPr>
          <w:rFonts w:asciiTheme="majorBidi" w:hAnsiTheme="majorBidi" w:cstheme="majorBidi"/>
          <w:sz w:val="28"/>
          <w:szCs w:val="28"/>
        </w:rPr>
        <w:t xml:space="preserve"> oligozoospermia find in the biggest numbers of patients 117 men (36%) followed by  asthenozoospermia 97 men(30%), teratozoospermia 73 men(22%) and azospermia 41 men (12%)  with statistical differences between various types of infertility P&lt;0.05  </w:t>
      </w:r>
    </w:p>
    <w:p w:rsidR="005C610B" w:rsidRPr="00F204FC" w:rsidRDefault="005C610B" w:rsidP="005C610B">
      <w:pPr>
        <w:autoSpaceDE w:val="0"/>
        <w:autoSpaceDN w:val="0"/>
        <w:adjustRightInd w:val="0"/>
        <w:spacing w:after="0" w:line="360" w:lineRule="auto"/>
        <w:rPr>
          <w:rFonts w:asciiTheme="majorBidi" w:hAnsiTheme="majorBidi" w:cstheme="majorBidi"/>
          <w:b/>
          <w:bCs/>
          <w:sz w:val="28"/>
          <w:szCs w:val="28"/>
        </w:rPr>
      </w:pPr>
    </w:p>
    <w:p w:rsidR="005C610B" w:rsidRPr="00F204FC" w:rsidRDefault="005C610B" w:rsidP="005C610B">
      <w:pPr>
        <w:autoSpaceDE w:val="0"/>
        <w:autoSpaceDN w:val="0"/>
        <w:adjustRightInd w:val="0"/>
        <w:spacing w:after="0" w:line="360" w:lineRule="auto"/>
        <w:rPr>
          <w:rFonts w:asciiTheme="majorBidi" w:hAnsiTheme="majorBidi" w:cstheme="majorBidi"/>
          <w:b/>
          <w:bCs/>
          <w:sz w:val="28"/>
          <w:szCs w:val="28"/>
        </w:rPr>
      </w:pPr>
      <w:r w:rsidRPr="00F204FC">
        <w:rPr>
          <w:rFonts w:asciiTheme="majorBidi" w:eastAsia="Calibri" w:hAnsiTheme="majorBidi" w:cstheme="majorBidi"/>
          <w:noProof/>
          <w:sz w:val="28"/>
          <w:szCs w:val="28"/>
        </w:rPr>
        <w:lastRenderedPageBreak/>
        <w:drawing>
          <wp:inline distT="0" distB="0" distL="0" distR="0" wp14:anchorId="3FC85DDC" wp14:editId="04C5A388">
            <wp:extent cx="5947064" cy="5267564"/>
            <wp:effectExtent l="19050" t="0" r="15586" b="9286"/>
            <wp:docPr id="46098" name="مخطط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C610B" w:rsidRPr="00F204FC" w:rsidRDefault="005C610B" w:rsidP="005C610B">
      <w:pPr>
        <w:autoSpaceDE w:val="0"/>
        <w:autoSpaceDN w:val="0"/>
        <w:adjustRightInd w:val="0"/>
        <w:spacing w:after="0" w:line="360" w:lineRule="auto"/>
        <w:rPr>
          <w:rFonts w:asciiTheme="majorBidi" w:hAnsiTheme="majorBidi" w:cstheme="majorBidi"/>
          <w:b/>
          <w:bCs/>
          <w:sz w:val="28"/>
          <w:szCs w:val="28"/>
        </w:rPr>
      </w:pPr>
    </w:p>
    <w:p w:rsidR="005C610B" w:rsidRPr="00F204FC" w:rsidRDefault="005C610B" w:rsidP="005C610B">
      <w:pPr>
        <w:autoSpaceDE w:val="0"/>
        <w:autoSpaceDN w:val="0"/>
        <w:adjustRightInd w:val="0"/>
        <w:spacing w:after="0"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 xml:space="preserve">Figure-1: Numbers and percentages of studied infertile </w:t>
      </w:r>
      <w:proofErr w:type="gramStart"/>
      <w:r w:rsidRPr="00F204FC">
        <w:rPr>
          <w:rFonts w:asciiTheme="majorBidi" w:hAnsiTheme="majorBidi" w:cstheme="majorBidi"/>
          <w:b/>
          <w:bCs/>
          <w:sz w:val="28"/>
          <w:szCs w:val="28"/>
        </w:rPr>
        <w:t>male  according</w:t>
      </w:r>
      <w:proofErr w:type="gramEnd"/>
      <w:r w:rsidRPr="00F204FC">
        <w:rPr>
          <w:rFonts w:asciiTheme="majorBidi" w:hAnsiTheme="majorBidi" w:cstheme="majorBidi"/>
          <w:b/>
          <w:bCs/>
          <w:sz w:val="28"/>
          <w:szCs w:val="28"/>
        </w:rPr>
        <w:t xml:space="preserve"> to infertility types .</w:t>
      </w:r>
    </w:p>
    <w:p w:rsidR="005C610B" w:rsidRPr="00F204FC" w:rsidRDefault="005C610B" w:rsidP="005C610B">
      <w:pPr>
        <w:autoSpaceDE w:val="0"/>
        <w:autoSpaceDN w:val="0"/>
        <w:adjustRightInd w:val="0"/>
        <w:spacing w:after="0"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P&lt;0.05</w:t>
      </w:r>
    </w:p>
    <w:p w:rsidR="005C610B" w:rsidRPr="00F204FC" w:rsidRDefault="005C610B" w:rsidP="005C610B">
      <w:pPr>
        <w:autoSpaceDE w:val="0"/>
        <w:autoSpaceDN w:val="0"/>
        <w:bidi w:val="0"/>
        <w:adjustRightInd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Mean level of concentration of interleukin -2 was elevated in serum of infertile men reached159.63 pg/ml in comparison with fertile men ( control) which reached 24.35 pg/ml , with very highly statistical differences between two groups P&lt;0001.table 2.</w:t>
      </w:r>
    </w:p>
    <w:p w:rsidR="005C610B" w:rsidRDefault="005C610B" w:rsidP="005C610B">
      <w:pPr>
        <w:autoSpaceDE w:val="0"/>
        <w:autoSpaceDN w:val="0"/>
        <w:adjustRightInd w:val="0"/>
        <w:spacing w:after="0" w:line="360" w:lineRule="auto"/>
        <w:rPr>
          <w:rFonts w:asciiTheme="majorBidi" w:hAnsiTheme="majorBidi" w:cstheme="majorBidi"/>
          <w:b/>
          <w:bCs/>
          <w:sz w:val="28"/>
          <w:szCs w:val="28"/>
          <w:rtl/>
          <w:lang w:bidi="ar-IQ"/>
        </w:rPr>
      </w:pPr>
    </w:p>
    <w:p w:rsidR="005C610B" w:rsidRDefault="005C610B" w:rsidP="005C610B">
      <w:pPr>
        <w:autoSpaceDE w:val="0"/>
        <w:autoSpaceDN w:val="0"/>
        <w:adjustRightInd w:val="0"/>
        <w:spacing w:after="0" w:line="360" w:lineRule="auto"/>
        <w:rPr>
          <w:rFonts w:asciiTheme="majorBidi" w:hAnsiTheme="majorBidi" w:cstheme="majorBidi"/>
          <w:b/>
          <w:bCs/>
          <w:sz w:val="28"/>
          <w:szCs w:val="28"/>
          <w:rtl/>
          <w:lang w:bidi="ar-IQ"/>
        </w:rPr>
      </w:pPr>
    </w:p>
    <w:p w:rsidR="005C610B" w:rsidRDefault="005C610B" w:rsidP="005C610B">
      <w:pPr>
        <w:autoSpaceDE w:val="0"/>
        <w:autoSpaceDN w:val="0"/>
        <w:adjustRightInd w:val="0"/>
        <w:spacing w:after="0" w:line="360" w:lineRule="auto"/>
        <w:rPr>
          <w:rFonts w:asciiTheme="majorBidi" w:hAnsiTheme="majorBidi" w:cstheme="majorBidi"/>
          <w:b/>
          <w:bCs/>
          <w:sz w:val="28"/>
          <w:szCs w:val="28"/>
          <w:rtl/>
          <w:lang w:bidi="ar-IQ"/>
        </w:rPr>
      </w:pPr>
    </w:p>
    <w:p w:rsidR="005C610B" w:rsidRPr="00F204FC" w:rsidRDefault="005C610B" w:rsidP="005C610B">
      <w:pPr>
        <w:autoSpaceDE w:val="0"/>
        <w:autoSpaceDN w:val="0"/>
        <w:adjustRightInd w:val="0"/>
        <w:spacing w:after="0" w:line="360" w:lineRule="auto"/>
        <w:rPr>
          <w:rFonts w:asciiTheme="majorBidi" w:hAnsiTheme="majorBidi" w:cstheme="majorBidi"/>
          <w:b/>
          <w:bCs/>
          <w:sz w:val="28"/>
          <w:szCs w:val="28"/>
          <w:rtl/>
          <w:lang w:bidi="ar-IQ"/>
        </w:rPr>
      </w:pPr>
    </w:p>
    <w:p w:rsidR="005C610B" w:rsidRPr="00F204FC" w:rsidRDefault="005C610B" w:rsidP="005C610B">
      <w:pPr>
        <w:autoSpaceDE w:val="0"/>
        <w:autoSpaceDN w:val="0"/>
        <w:adjustRightInd w:val="0"/>
        <w:spacing w:after="0" w:line="360" w:lineRule="auto"/>
        <w:rPr>
          <w:rFonts w:asciiTheme="majorBidi" w:hAnsiTheme="majorBidi" w:cstheme="majorBidi"/>
          <w:b/>
          <w:bCs/>
          <w:sz w:val="28"/>
          <w:szCs w:val="28"/>
          <w:rtl/>
          <w:lang w:bidi="ar-IQ"/>
        </w:rPr>
      </w:pPr>
      <w:r w:rsidRPr="00F204FC">
        <w:rPr>
          <w:rFonts w:asciiTheme="majorBidi" w:hAnsiTheme="majorBidi" w:cstheme="majorBidi"/>
          <w:b/>
          <w:bCs/>
          <w:sz w:val="28"/>
          <w:szCs w:val="28"/>
        </w:rPr>
        <w:t>Table-</w:t>
      </w:r>
      <w:proofErr w:type="gramStart"/>
      <w:r w:rsidRPr="00F204FC">
        <w:rPr>
          <w:rFonts w:asciiTheme="majorBidi" w:hAnsiTheme="majorBidi" w:cstheme="majorBidi"/>
          <w:b/>
          <w:bCs/>
          <w:sz w:val="28"/>
          <w:szCs w:val="28"/>
        </w:rPr>
        <w:t>2 :</w:t>
      </w:r>
      <w:proofErr w:type="gramEnd"/>
      <w:r w:rsidRPr="00F204FC">
        <w:rPr>
          <w:rFonts w:asciiTheme="majorBidi" w:hAnsiTheme="majorBidi" w:cstheme="majorBidi"/>
          <w:b/>
          <w:bCs/>
          <w:sz w:val="28"/>
          <w:szCs w:val="28"/>
        </w:rPr>
        <w:t xml:space="preserve"> concentration of interleukine-2 among fertile and infertile men.</w:t>
      </w:r>
    </w:p>
    <w:tbl>
      <w:tblPr>
        <w:bidiVisual/>
        <w:tblW w:w="9276" w:type="dxa"/>
        <w:tblInd w:w="3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6"/>
        <w:gridCol w:w="1525"/>
        <w:gridCol w:w="1417"/>
        <w:gridCol w:w="3828"/>
      </w:tblGrid>
      <w:tr w:rsidR="005C610B" w:rsidRPr="00F204FC" w:rsidTr="00E14CC9">
        <w:trPr>
          <w:trHeight w:val="3025"/>
        </w:trPr>
        <w:tc>
          <w:tcPr>
            <w:tcW w:w="2506" w:type="dxa"/>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rtl/>
                <w:lang w:bidi="ar-IQ"/>
              </w:rPr>
            </w:pPr>
          </w:p>
          <w:p w:rsidR="005C610B" w:rsidRPr="00F204FC" w:rsidRDefault="005C610B" w:rsidP="00E14CC9">
            <w:pPr>
              <w:spacing w:after="0" w:line="360" w:lineRule="auto"/>
              <w:jc w:val="center"/>
              <w:rPr>
                <w:rFonts w:asciiTheme="majorBidi" w:eastAsia="Calibri" w:hAnsiTheme="majorBidi" w:cstheme="majorBidi"/>
                <w:b/>
                <w:bCs/>
                <w:sz w:val="28"/>
                <w:szCs w:val="28"/>
                <w:rtl/>
                <w:lang w:bidi="ar-IQ"/>
              </w:rPr>
            </w:pPr>
          </w:p>
          <w:p w:rsidR="005C610B" w:rsidRPr="00F204FC" w:rsidRDefault="005C610B" w:rsidP="00E14CC9">
            <w:pPr>
              <w:spacing w:after="0" w:line="360" w:lineRule="auto"/>
              <w:jc w:val="center"/>
              <w:rPr>
                <w:rFonts w:asciiTheme="majorBidi" w:eastAsia="Calibri" w:hAnsiTheme="majorBidi" w:cstheme="majorBidi"/>
                <w:b/>
                <w:bCs/>
                <w:sz w:val="28"/>
                <w:szCs w:val="28"/>
                <w:rtl/>
                <w:lang w:bidi="ar-IQ"/>
              </w:rPr>
            </w:pPr>
            <w:r w:rsidRPr="00F204FC">
              <w:rPr>
                <w:rFonts w:asciiTheme="majorBidi" w:eastAsia="Calibri" w:hAnsiTheme="majorBidi" w:cstheme="majorBidi"/>
                <w:b/>
                <w:bCs/>
                <w:sz w:val="28"/>
                <w:szCs w:val="28"/>
                <w:lang w:bidi="ar-IQ"/>
              </w:rPr>
              <w:t>P-value</w:t>
            </w:r>
          </w:p>
          <w:p w:rsidR="005C610B" w:rsidRPr="00F204FC" w:rsidRDefault="005C610B" w:rsidP="00E14CC9">
            <w:pPr>
              <w:spacing w:after="0" w:line="360" w:lineRule="auto"/>
              <w:jc w:val="center"/>
              <w:rPr>
                <w:rFonts w:asciiTheme="majorBidi" w:eastAsia="Calibri" w:hAnsiTheme="majorBidi" w:cstheme="majorBidi"/>
                <w:b/>
                <w:bCs/>
                <w:sz w:val="28"/>
                <w:szCs w:val="28"/>
                <w:rtl/>
                <w:lang w:bidi="ar-IQ"/>
              </w:rPr>
            </w:pPr>
          </w:p>
        </w:tc>
        <w:tc>
          <w:tcPr>
            <w:tcW w:w="1525" w:type="dxa"/>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p>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r w:rsidRPr="00F204FC">
              <w:rPr>
                <w:rFonts w:asciiTheme="majorBidi" w:eastAsia="Calibri" w:hAnsiTheme="majorBidi" w:cstheme="majorBidi"/>
                <w:b/>
                <w:bCs/>
                <w:sz w:val="28"/>
                <w:szCs w:val="28"/>
                <w:lang w:bidi="ar-IQ"/>
              </w:rPr>
              <w:t>ANOVA Test</w:t>
            </w:r>
          </w:p>
          <w:p w:rsidR="005C610B" w:rsidRPr="00F204FC" w:rsidRDefault="005C610B" w:rsidP="00E14CC9">
            <w:pPr>
              <w:spacing w:after="0" w:line="360" w:lineRule="auto"/>
              <w:jc w:val="center"/>
              <w:rPr>
                <w:rFonts w:asciiTheme="majorBidi" w:eastAsia="Calibri" w:hAnsiTheme="majorBidi" w:cstheme="majorBidi"/>
                <w:b/>
                <w:bCs/>
                <w:sz w:val="28"/>
                <w:szCs w:val="28"/>
                <w:rtl/>
                <w:lang w:bidi="ar-IQ"/>
              </w:rPr>
            </w:pPr>
          </w:p>
          <w:p w:rsidR="005C610B" w:rsidRPr="00F204FC" w:rsidRDefault="005C610B" w:rsidP="00E14CC9">
            <w:pPr>
              <w:spacing w:after="0" w:line="360" w:lineRule="auto"/>
              <w:jc w:val="center"/>
              <w:rPr>
                <w:rFonts w:asciiTheme="majorBidi" w:eastAsia="Calibri" w:hAnsiTheme="majorBidi" w:cstheme="majorBidi"/>
                <w:b/>
                <w:bCs/>
                <w:sz w:val="28"/>
                <w:szCs w:val="28"/>
                <w:rtl/>
                <w:lang w:bidi="ar-IQ"/>
              </w:rPr>
            </w:pPr>
          </w:p>
        </w:tc>
        <w:tc>
          <w:tcPr>
            <w:tcW w:w="1417" w:type="dxa"/>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rtl/>
                <w:lang w:bidi="ar-IQ"/>
              </w:rPr>
            </w:pPr>
          </w:p>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r w:rsidRPr="00F204FC">
              <w:rPr>
                <w:rFonts w:asciiTheme="majorBidi" w:eastAsia="Calibri" w:hAnsiTheme="majorBidi" w:cstheme="majorBidi"/>
                <w:b/>
                <w:bCs/>
                <w:sz w:val="28"/>
                <w:szCs w:val="28"/>
                <w:lang w:bidi="ar-IQ"/>
              </w:rPr>
              <w:t>Conc. Of</w:t>
            </w:r>
          </w:p>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r w:rsidRPr="00F204FC">
              <w:rPr>
                <w:rFonts w:asciiTheme="majorBidi" w:eastAsia="Calibri" w:hAnsiTheme="majorBidi" w:cstheme="majorBidi"/>
                <w:b/>
                <w:bCs/>
                <w:sz w:val="28"/>
                <w:szCs w:val="28"/>
                <w:lang w:bidi="ar-IQ"/>
              </w:rPr>
              <w:t>IL-2</w:t>
            </w:r>
          </w:p>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r w:rsidRPr="00F204FC">
              <w:rPr>
                <w:rFonts w:asciiTheme="majorBidi" w:eastAsia="Calibri" w:hAnsiTheme="majorBidi" w:cstheme="majorBidi"/>
                <w:b/>
                <w:bCs/>
                <w:sz w:val="28"/>
                <w:szCs w:val="28"/>
                <w:lang w:bidi="ar-IQ"/>
              </w:rPr>
              <w:t>(Pg/ml)</w:t>
            </w:r>
          </w:p>
          <w:p w:rsidR="005C610B" w:rsidRPr="00F204FC" w:rsidRDefault="005C610B" w:rsidP="00E14CC9">
            <w:pPr>
              <w:spacing w:after="0" w:line="360" w:lineRule="auto"/>
              <w:jc w:val="center"/>
              <w:rPr>
                <w:rFonts w:asciiTheme="majorBidi" w:eastAsia="Calibri" w:hAnsiTheme="majorBidi" w:cstheme="majorBidi"/>
                <w:b/>
                <w:bCs/>
                <w:sz w:val="28"/>
                <w:szCs w:val="28"/>
                <w:rtl/>
                <w:lang w:bidi="ar-IQ"/>
              </w:rPr>
            </w:pPr>
            <w:r w:rsidRPr="00F204FC">
              <w:rPr>
                <w:rFonts w:asciiTheme="majorBidi" w:eastAsia="Calibri" w:hAnsiTheme="majorBidi" w:cstheme="majorBidi"/>
                <w:b/>
                <w:bCs/>
                <w:sz w:val="28"/>
                <w:szCs w:val="28"/>
                <w:lang w:bidi="ar-IQ"/>
              </w:rPr>
              <w:t>±SD</w:t>
            </w:r>
          </w:p>
        </w:tc>
        <w:tc>
          <w:tcPr>
            <w:tcW w:w="3828" w:type="dxa"/>
            <w:tcBorders>
              <w:bottom w:val="double" w:sz="4" w:space="0" w:color="auto"/>
            </w:tcBorders>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rtl/>
                <w:lang w:bidi="ar-EG"/>
              </w:rPr>
            </w:pPr>
          </w:p>
          <w:p w:rsidR="005C610B" w:rsidRPr="00F204FC" w:rsidRDefault="005C610B" w:rsidP="00E14CC9">
            <w:pPr>
              <w:spacing w:after="0" w:line="360" w:lineRule="auto"/>
              <w:jc w:val="center"/>
              <w:rPr>
                <w:rFonts w:asciiTheme="majorBidi" w:eastAsia="Calibri" w:hAnsiTheme="majorBidi" w:cstheme="majorBidi"/>
                <w:b/>
                <w:bCs/>
                <w:sz w:val="28"/>
                <w:szCs w:val="28"/>
                <w:rtl/>
                <w:lang w:bidi="ar-IQ"/>
              </w:rPr>
            </w:pPr>
          </w:p>
          <w:p w:rsidR="005C610B" w:rsidRPr="00F204FC" w:rsidRDefault="005C610B" w:rsidP="00E14CC9">
            <w:pPr>
              <w:tabs>
                <w:tab w:val="left" w:pos="1065"/>
              </w:tabs>
              <w:spacing w:after="0" w:line="360" w:lineRule="auto"/>
              <w:jc w:val="center"/>
              <w:rPr>
                <w:rFonts w:asciiTheme="majorBidi" w:eastAsia="Calibri" w:hAnsiTheme="majorBidi" w:cstheme="majorBidi"/>
                <w:b/>
                <w:bCs/>
                <w:sz w:val="28"/>
                <w:szCs w:val="28"/>
                <w:lang w:bidi="ar-IQ"/>
              </w:rPr>
            </w:pPr>
            <w:r w:rsidRPr="00F204FC">
              <w:rPr>
                <w:rFonts w:asciiTheme="majorBidi" w:eastAsia="Calibri" w:hAnsiTheme="majorBidi" w:cstheme="majorBidi"/>
                <w:b/>
                <w:bCs/>
                <w:sz w:val="28"/>
                <w:szCs w:val="28"/>
                <w:lang w:bidi="ar-IQ"/>
              </w:rPr>
              <w:t>Studied groups</w:t>
            </w:r>
          </w:p>
        </w:tc>
      </w:tr>
      <w:tr w:rsidR="005C610B" w:rsidRPr="00F204FC" w:rsidTr="00E14CC9">
        <w:trPr>
          <w:trHeight w:val="984"/>
        </w:trPr>
        <w:tc>
          <w:tcPr>
            <w:tcW w:w="2506" w:type="dxa"/>
            <w:vMerge w:val="restart"/>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p>
          <w:p w:rsidR="005C610B" w:rsidRPr="00F204FC" w:rsidRDefault="005C610B" w:rsidP="00E14CC9">
            <w:pPr>
              <w:spacing w:after="0" w:line="360" w:lineRule="auto"/>
              <w:jc w:val="center"/>
              <w:rPr>
                <w:rFonts w:asciiTheme="majorBidi" w:eastAsia="Calibri" w:hAnsiTheme="majorBidi" w:cstheme="majorBidi"/>
                <w:b/>
                <w:bCs/>
                <w:sz w:val="28"/>
                <w:szCs w:val="28"/>
                <w:rtl/>
                <w:lang w:bidi="ar-IQ"/>
              </w:rPr>
            </w:pPr>
            <w:r w:rsidRPr="00F204FC">
              <w:rPr>
                <w:rFonts w:asciiTheme="majorBidi" w:eastAsia="Calibri" w:hAnsiTheme="majorBidi" w:cstheme="majorBidi"/>
                <w:b/>
                <w:bCs/>
                <w:sz w:val="28"/>
                <w:szCs w:val="28"/>
                <w:lang w:bidi="ar-IQ"/>
              </w:rPr>
              <w:t>0.000</w:t>
            </w:r>
          </w:p>
        </w:tc>
        <w:tc>
          <w:tcPr>
            <w:tcW w:w="1525" w:type="dxa"/>
            <w:vMerge w:val="restart"/>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p>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r w:rsidRPr="00F204FC">
              <w:rPr>
                <w:rFonts w:asciiTheme="majorBidi" w:eastAsia="Calibri" w:hAnsiTheme="majorBidi" w:cstheme="majorBidi"/>
                <w:b/>
                <w:bCs/>
                <w:sz w:val="28"/>
                <w:szCs w:val="28"/>
                <w:lang w:bidi="ar-IQ"/>
              </w:rPr>
              <w:t>68.364</w:t>
            </w:r>
          </w:p>
        </w:tc>
        <w:tc>
          <w:tcPr>
            <w:tcW w:w="1417" w:type="dxa"/>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r w:rsidRPr="00F204FC">
              <w:rPr>
                <w:rFonts w:asciiTheme="majorBidi" w:eastAsia="Calibri" w:hAnsiTheme="majorBidi" w:cstheme="majorBidi"/>
                <w:b/>
                <w:bCs/>
                <w:sz w:val="28"/>
                <w:szCs w:val="28"/>
                <w:lang w:bidi="ar-IQ"/>
              </w:rPr>
              <w:t>24.35</w:t>
            </w:r>
          </w:p>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r w:rsidRPr="00F204FC">
              <w:rPr>
                <w:rFonts w:asciiTheme="majorBidi" w:eastAsia="Calibri" w:hAnsiTheme="majorBidi" w:cstheme="majorBidi"/>
                <w:b/>
                <w:bCs/>
                <w:sz w:val="28"/>
                <w:szCs w:val="28"/>
                <w:lang w:bidi="ar-IQ"/>
              </w:rPr>
              <w:t>± 6.38</w:t>
            </w:r>
          </w:p>
        </w:tc>
        <w:tc>
          <w:tcPr>
            <w:tcW w:w="3828" w:type="dxa"/>
            <w:shd w:val="clear" w:color="auto" w:fill="auto"/>
          </w:tcPr>
          <w:p w:rsidR="005C610B" w:rsidRPr="00F204FC" w:rsidRDefault="005C610B" w:rsidP="00E14CC9">
            <w:pPr>
              <w:tabs>
                <w:tab w:val="center" w:pos="570"/>
              </w:tabs>
              <w:spacing w:after="0" w:line="360" w:lineRule="auto"/>
              <w:jc w:val="center"/>
              <w:rPr>
                <w:rFonts w:asciiTheme="majorBidi" w:eastAsia="Calibri" w:hAnsiTheme="majorBidi" w:cstheme="majorBidi"/>
                <w:b/>
                <w:bCs/>
                <w:sz w:val="28"/>
                <w:szCs w:val="28"/>
                <w:rtl/>
                <w:lang w:bidi="ar-IQ"/>
              </w:rPr>
            </w:pPr>
            <w:r w:rsidRPr="00F204FC">
              <w:rPr>
                <w:rFonts w:asciiTheme="majorBidi" w:eastAsia="Calibri" w:hAnsiTheme="majorBidi" w:cstheme="majorBidi"/>
                <w:b/>
                <w:bCs/>
                <w:sz w:val="28"/>
                <w:szCs w:val="28"/>
                <w:lang w:bidi="ar-IQ"/>
              </w:rPr>
              <w:t>Fertile control men</w:t>
            </w:r>
          </w:p>
        </w:tc>
      </w:tr>
      <w:tr w:rsidR="005C610B" w:rsidRPr="00F204FC" w:rsidTr="00E14CC9">
        <w:trPr>
          <w:trHeight w:val="602"/>
        </w:trPr>
        <w:tc>
          <w:tcPr>
            <w:tcW w:w="2506" w:type="dxa"/>
            <w:vMerge/>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rtl/>
                <w:lang w:bidi="ar-IQ"/>
              </w:rPr>
            </w:pPr>
          </w:p>
        </w:tc>
        <w:tc>
          <w:tcPr>
            <w:tcW w:w="1525" w:type="dxa"/>
            <w:vMerge/>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p>
        </w:tc>
        <w:tc>
          <w:tcPr>
            <w:tcW w:w="1417" w:type="dxa"/>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r w:rsidRPr="00F204FC">
              <w:rPr>
                <w:rFonts w:asciiTheme="majorBidi" w:eastAsia="Calibri" w:hAnsiTheme="majorBidi" w:cstheme="majorBidi"/>
                <w:b/>
                <w:bCs/>
                <w:sz w:val="28"/>
                <w:szCs w:val="28"/>
                <w:lang w:bidi="ar-IQ"/>
              </w:rPr>
              <w:t>159.63</w:t>
            </w:r>
          </w:p>
          <w:p w:rsidR="005C610B" w:rsidRPr="00F204FC" w:rsidRDefault="005C610B" w:rsidP="00E14CC9">
            <w:pPr>
              <w:spacing w:after="0" w:line="360" w:lineRule="auto"/>
              <w:jc w:val="center"/>
              <w:rPr>
                <w:rFonts w:asciiTheme="majorBidi" w:eastAsia="Calibri" w:hAnsiTheme="majorBidi" w:cstheme="majorBidi"/>
                <w:b/>
                <w:bCs/>
                <w:sz w:val="28"/>
                <w:szCs w:val="28"/>
                <w:rtl/>
                <w:lang w:bidi="ar-IQ"/>
              </w:rPr>
            </w:pPr>
            <w:r w:rsidRPr="00F204FC">
              <w:rPr>
                <w:rFonts w:asciiTheme="majorBidi" w:eastAsia="Calibri" w:hAnsiTheme="majorBidi" w:cstheme="majorBidi"/>
                <w:b/>
                <w:bCs/>
                <w:sz w:val="28"/>
                <w:szCs w:val="28"/>
                <w:lang w:bidi="ar-IQ"/>
              </w:rPr>
              <w:t>±17.41</w:t>
            </w:r>
          </w:p>
        </w:tc>
        <w:tc>
          <w:tcPr>
            <w:tcW w:w="3828" w:type="dxa"/>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r w:rsidRPr="00F204FC">
              <w:rPr>
                <w:rFonts w:asciiTheme="majorBidi" w:eastAsia="Calibri" w:hAnsiTheme="majorBidi" w:cstheme="majorBidi"/>
                <w:b/>
                <w:bCs/>
                <w:sz w:val="28"/>
                <w:szCs w:val="28"/>
                <w:lang w:bidi="ar-IQ"/>
              </w:rPr>
              <w:t>Infertile men</w:t>
            </w:r>
          </w:p>
          <w:p w:rsidR="005C610B" w:rsidRPr="00F204FC" w:rsidRDefault="005C610B" w:rsidP="00E14CC9">
            <w:pPr>
              <w:spacing w:after="0" w:line="360" w:lineRule="auto"/>
              <w:jc w:val="center"/>
              <w:rPr>
                <w:rFonts w:asciiTheme="majorBidi" w:eastAsia="Calibri" w:hAnsiTheme="majorBidi" w:cstheme="majorBidi"/>
                <w:b/>
                <w:bCs/>
                <w:sz w:val="28"/>
                <w:szCs w:val="28"/>
                <w:rtl/>
                <w:lang w:bidi="ar-EG"/>
              </w:rPr>
            </w:pPr>
          </w:p>
        </w:tc>
      </w:tr>
    </w:tbl>
    <w:p w:rsidR="005C610B" w:rsidRPr="00F204FC" w:rsidRDefault="005C610B" w:rsidP="005C610B">
      <w:pPr>
        <w:autoSpaceDE w:val="0"/>
        <w:autoSpaceDN w:val="0"/>
        <w:adjustRightInd w:val="0"/>
        <w:spacing w:after="0" w:line="360" w:lineRule="auto"/>
        <w:rPr>
          <w:rFonts w:asciiTheme="majorBidi" w:hAnsiTheme="majorBidi" w:cstheme="majorBidi"/>
          <w:sz w:val="28"/>
          <w:szCs w:val="28"/>
        </w:rPr>
      </w:pPr>
    </w:p>
    <w:p w:rsidR="005C610B" w:rsidRPr="00980B38" w:rsidRDefault="005C610B" w:rsidP="005C610B">
      <w:pPr>
        <w:autoSpaceDE w:val="0"/>
        <w:autoSpaceDN w:val="0"/>
        <w:bidi w:val="0"/>
        <w:adjustRightInd w:val="0"/>
        <w:spacing w:after="0" w:line="360" w:lineRule="auto"/>
        <w:jc w:val="both"/>
        <w:rPr>
          <w:rFonts w:asciiTheme="majorBidi" w:hAnsiTheme="majorBidi" w:cstheme="majorBidi"/>
          <w:sz w:val="28"/>
          <w:szCs w:val="28"/>
          <w:lang w:bidi="ar-IQ"/>
        </w:rPr>
      </w:pPr>
      <w:r w:rsidRPr="00F204FC">
        <w:rPr>
          <w:rFonts w:asciiTheme="majorBidi" w:hAnsiTheme="majorBidi" w:cstheme="majorBidi"/>
          <w:sz w:val="28"/>
          <w:szCs w:val="28"/>
        </w:rPr>
        <w:t>Mean level of concentration of interleukin -6 was elevated in serum of infertile men reached 328.75 pg/ml in comparison with fertile men ( control) which reached 116.24 pg/ml , with very highly statistical differences bet</w:t>
      </w:r>
      <w:r>
        <w:rPr>
          <w:rFonts w:asciiTheme="majorBidi" w:hAnsiTheme="majorBidi" w:cstheme="majorBidi"/>
          <w:sz w:val="28"/>
          <w:szCs w:val="28"/>
        </w:rPr>
        <w:t>ween two groups P&lt;0001.table 3.</w:t>
      </w:r>
    </w:p>
    <w:p w:rsidR="005C610B" w:rsidRPr="00F204FC" w:rsidRDefault="005C610B" w:rsidP="005C610B">
      <w:pPr>
        <w:autoSpaceDE w:val="0"/>
        <w:autoSpaceDN w:val="0"/>
        <w:adjustRightInd w:val="0"/>
        <w:spacing w:after="0" w:line="360" w:lineRule="auto"/>
        <w:rPr>
          <w:rFonts w:asciiTheme="majorBidi" w:hAnsiTheme="majorBidi" w:cstheme="majorBidi"/>
          <w:b/>
          <w:bCs/>
          <w:sz w:val="28"/>
          <w:szCs w:val="28"/>
        </w:rPr>
      </w:pPr>
      <w:r w:rsidRPr="00F204FC">
        <w:rPr>
          <w:rFonts w:asciiTheme="majorBidi" w:hAnsiTheme="majorBidi" w:cstheme="majorBidi"/>
          <w:b/>
          <w:bCs/>
          <w:sz w:val="28"/>
          <w:szCs w:val="28"/>
        </w:rPr>
        <w:t>Table-</w:t>
      </w:r>
      <w:proofErr w:type="gramStart"/>
      <w:r w:rsidRPr="00F204FC">
        <w:rPr>
          <w:rFonts w:asciiTheme="majorBidi" w:hAnsiTheme="majorBidi" w:cstheme="majorBidi"/>
          <w:b/>
          <w:bCs/>
          <w:sz w:val="28"/>
          <w:szCs w:val="28"/>
        </w:rPr>
        <w:t>3 :</w:t>
      </w:r>
      <w:proofErr w:type="gramEnd"/>
      <w:r w:rsidRPr="00F204FC">
        <w:rPr>
          <w:rFonts w:asciiTheme="majorBidi" w:hAnsiTheme="majorBidi" w:cstheme="majorBidi"/>
          <w:b/>
          <w:bCs/>
          <w:sz w:val="28"/>
          <w:szCs w:val="28"/>
        </w:rPr>
        <w:t xml:space="preserve"> concentration of interleukine-6 among fertile and infertile men.</w:t>
      </w:r>
    </w:p>
    <w:tbl>
      <w:tblPr>
        <w:bidiVisual/>
        <w:tblW w:w="9276" w:type="dxa"/>
        <w:tblInd w:w="3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6"/>
        <w:gridCol w:w="1525"/>
        <w:gridCol w:w="1417"/>
        <w:gridCol w:w="3828"/>
      </w:tblGrid>
      <w:tr w:rsidR="005C610B" w:rsidRPr="00F204FC" w:rsidTr="00E14CC9">
        <w:trPr>
          <w:trHeight w:val="3025"/>
        </w:trPr>
        <w:tc>
          <w:tcPr>
            <w:tcW w:w="2506" w:type="dxa"/>
            <w:tcBorders>
              <w:bottom w:val="double" w:sz="4" w:space="0" w:color="auto"/>
            </w:tcBorders>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rtl/>
                <w:lang w:bidi="ar-IQ"/>
              </w:rPr>
            </w:pPr>
          </w:p>
          <w:p w:rsidR="005C610B" w:rsidRPr="00F204FC" w:rsidRDefault="005C610B" w:rsidP="00E14CC9">
            <w:pPr>
              <w:spacing w:after="0" w:line="360" w:lineRule="auto"/>
              <w:jc w:val="center"/>
              <w:rPr>
                <w:rFonts w:asciiTheme="majorBidi" w:eastAsia="Calibri" w:hAnsiTheme="majorBidi" w:cstheme="majorBidi"/>
                <w:b/>
                <w:bCs/>
                <w:sz w:val="28"/>
                <w:szCs w:val="28"/>
                <w:rtl/>
                <w:lang w:bidi="ar-IQ"/>
              </w:rPr>
            </w:pPr>
          </w:p>
          <w:p w:rsidR="005C610B" w:rsidRPr="00F204FC" w:rsidRDefault="005C610B" w:rsidP="00E14CC9">
            <w:pPr>
              <w:spacing w:after="0" w:line="360" w:lineRule="auto"/>
              <w:jc w:val="center"/>
              <w:rPr>
                <w:rFonts w:asciiTheme="majorBidi" w:eastAsia="Calibri" w:hAnsiTheme="majorBidi" w:cstheme="majorBidi"/>
                <w:b/>
                <w:bCs/>
                <w:sz w:val="28"/>
                <w:szCs w:val="28"/>
                <w:rtl/>
                <w:lang w:bidi="ar-IQ"/>
              </w:rPr>
            </w:pPr>
            <w:r w:rsidRPr="00F204FC">
              <w:rPr>
                <w:rFonts w:asciiTheme="majorBidi" w:eastAsia="Calibri" w:hAnsiTheme="majorBidi" w:cstheme="majorBidi"/>
                <w:b/>
                <w:bCs/>
                <w:sz w:val="28"/>
                <w:szCs w:val="28"/>
                <w:lang w:bidi="ar-IQ"/>
              </w:rPr>
              <w:t>P-value</w:t>
            </w:r>
          </w:p>
          <w:p w:rsidR="005C610B" w:rsidRPr="00F204FC" w:rsidRDefault="005C610B" w:rsidP="00E14CC9">
            <w:pPr>
              <w:spacing w:after="0" w:line="360" w:lineRule="auto"/>
              <w:jc w:val="center"/>
              <w:rPr>
                <w:rFonts w:asciiTheme="majorBidi" w:eastAsia="Calibri" w:hAnsiTheme="majorBidi" w:cstheme="majorBidi"/>
                <w:b/>
                <w:bCs/>
                <w:sz w:val="28"/>
                <w:szCs w:val="28"/>
                <w:rtl/>
                <w:lang w:bidi="ar-IQ"/>
              </w:rPr>
            </w:pPr>
          </w:p>
        </w:tc>
        <w:tc>
          <w:tcPr>
            <w:tcW w:w="1525" w:type="dxa"/>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p>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r w:rsidRPr="00F204FC">
              <w:rPr>
                <w:rFonts w:asciiTheme="majorBidi" w:eastAsia="Calibri" w:hAnsiTheme="majorBidi" w:cstheme="majorBidi"/>
                <w:b/>
                <w:bCs/>
                <w:sz w:val="28"/>
                <w:szCs w:val="28"/>
                <w:lang w:bidi="ar-IQ"/>
              </w:rPr>
              <w:t>ANOVA Test</w:t>
            </w:r>
          </w:p>
          <w:p w:rsidR="005C610B" w:rsidRPr="00F204FC" w:rsidRDefault="005C610B" w:rsidP="00E14CC9">
            <w:pPr>
              <w:spacing w:after="0" w:line="360" w:lineRule="auto"/>
              <w:jc w:val="center"/>
              <w:rPr>
                <w:rFonts w:asciiTheme="majorBidi" w:eastAsia="Calibri" w:hAnsiTheme="majorBidi" w:cstheme="majorBidi"/>
                <w:b/>
                <w:bCs/>
                <w:sz w:val="28"/>
                <w:szCs w:val="28"/>
                <w:rtl/>
                <w:lang w:bidi="ar-IQ"/>
              </w:rPr>
            </w:pPr>
          </w:p>
          <w:p w:rsidR="005C610B" w:rsidRPr="00F204FC" w:rsidRDefault="005C610B" w:rsidP="00E14CC9">
            <w:pPr>
              <w:spacing w:after="0" w:line="360" w:lineRule="auto"/>
              <w:jc w:val="center"/>
              <w:rPr>
                <w:rFonts w:asciiTheme="majorBidi" w:eastAsia="Calibri" w:hAnsiTheme="majorBidi" w:cstheme="majorBidi"/>
                <w:b/>
                <w:bCs/>
                <w:sz w:val="28"/>
                <w:szCs w:val="28"/>
                <w:rtl/>
                <w:lang w:bidi="ar-IQ"/>
              </w:rPr>
            </w:pPr>
          </w:p>
        </w:tc>
        <w:tc>
          <w:tcPr>
            <w:tcW w:w="1417" w:type="dxa"/>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rtl/>
                <w:lang w:bidi="ar-IQ"/>
              </w:rPr>
            </w:pPr>
          </w:p>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r w:rsidRPr="00F204FC">
              <w:rPr>
                <w:rFonts w:asciiTheme="majorBidi" w:eastAsia="Calibri" w:hAnsiTheme="majorBidi" w:cstheme="majorBidi"/>
                <w:b/>
                <w:bCs/>
                <w:sz w:val="28"/>
                <w:szCs w:val="28"/>
                <w:lang w:bidi="ar-IQ"/>
              </w:rPr>
              <w:t>Conc. Of</w:t>
            </w:r>
          </w:p>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r w:rsidRPr="00F204FC">
              <w:rPr>
                <w:rFonts w:asciiTheme="majorBidi" w:eastAsia="Calibri" w:hAnsiTheme="majorBidi" w:cstheme="majorBidi"/>
                <w:b/>
                <w:bCs/>
                <w:sz w:val="28"/>
                <w:szCs w:val="28"/>
                <w:lang w:bidi="ar-IQ"/>
              </w:rPr>
              <w:t>IL-6</w:t>
            </w:r>
          </w:p>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r w:rsidRPr="00F204FC">
              <w:rPr>
                <w:rFonts w:asciiTheme="majorBidi" w:eastAsia="Calibri" w:hAnsiTheme="majorBidi" w:cstheme="majorBidi"/>
                <w:b/>
                <w:bCs/>
                <w:sz w:val="28"/>
                <w:szCs w:val="28"/>
                <w:lang w:bidi="ar-IQ"/>
              </w:rPr>
              <w:t>(Pg/ml)</w:t>
            </w:r>
          </w:p>
          <w:p w:rsidR="005C610B" w:rsidRPr="00F204FC" w:rsidRDefault="005C610B" w:rsidP="00E14CC9">
            <w:pPr>
              <w:spacing w:after="0" w:line="360" w:lineRule="auto"/>
              <w:jc w:val="center"/>
              <w:rPr>
                <w:rFonts w:asciiTheme="majorBidi" w:eastAsia="Calibri" w:hAnsiTheme="majorBidi" w:cstheme="majorBidi"/>
                <w:b/>
                <w:bCs/>
                <w:sz w:val="28"/>
                <w:szCs w:val="28"/>
                <w:rtl/>
                <w:lang w:bidi="ar-IQ"/>
              </w:rPr>
            </w:pPr>
            <w:r w:rsidRPr="00F204FC">
              <w:rPr>
                <w:rFonts w:asciiTheme="majorBidi" w:eastAsia="Calibri" w:hAnsiTheme="majorBidi" w:cstheme="majorBidi"/>
                <w:b/>
                <w:bCs/>
                <w:sz w:val="28"/>
                <w:szCs w:val="28"/>
                <w:lang w:bidi="ar-IQ"/>
              </w:rPr>
              <w:t>±SD</w:t>
            </w:r>
          </w:p>
        </w:tc>
        <w:tc>
          <w:tcPr>
            <w:tcW w:w="3828" w:type="dxa"/>
            <w:tcBorders>
              <w:bottom w:val="double" w:sz="4" w:space="0" w:color="auto"/>
            </w:tcBorders>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rtl/>
                <w:lang w:bidi="ar-EG"/>
              </w:rPr>
            </w:pPr>
          </w:p>
          <w:p w:rsidR="005C610B" w:rsidRPr="00F204FC" w:rsidRDefault="005C610B" w:rsidP="00E14CC9">
            <w:pPr>
              <w:spacing w:after="0" w:line="360" w:lineRule="auto"/>
              <w:jc w:val="center"/>
              <w:rPr>
                <w:rFonts w:asciiTheme="majorBidi" w:eastAsia="Calibri" w:hAnsiTheme="majorBidi" w:cstheme="majorBidi"/>
                <w:b/>
                <w:bCs/>
                <w:sz w:val="28"/>
                <w:szCs w:val="28"/>
                <w:rtl/>
                <w:lang w:bidi="ar-IQ"/>
              </w:rPr>
            </w:pPr>
          </w:p>
          <w:p w:rsidR="005C610B" w:rsidRPr="00F204FC" w:rsidRDefault="005C610B" w:rsidP="00E14CC9">
            <w:pPr>
              <w:tabs>
                <w:tab w:val="left" w:pos="1065"/>
              </w:tabs>
              <w:spacing w:after="0" w:line="360" w:lineRule="auto"/>
              <w:jc w:val="center"/>
              <w:rPr>
                <w:rFonts w:asciiTheme="majorBidi" w:eastAsia="Calibri" w:hAnsiTheme="majorBidi" w:cstheme="majorBidi"/>
                <w:b/>
                <w:bCs/>
                <w:sz w:val="28"/>
                <w:szCs w:val="28"/>
                <w:lang w:bidi="ar-IQ"/>
              </w:rPr>
            </w:pPr>
            <w:r w:rsidRPr="00F204FC">
              <w:rPr>
                <w:rFonts w:asciiTheme="majorBidi" w:eastAsia="Calibri" w:hAnsiTheme="majorBidi" w:cstheme="majorBidi"/>
                <w:b/>
                <w:bCs/>
                <w:sz w:val="28"/>
                <w:szCs w:val="28"/>
                <w:lang w:bidi="ar-IQ"/>
              </w:rPr>
              <w:t>Studied groups</w:t>
            </w:r>
          </w:p>
        </w:tc>
      </w:tr>
      <w:tr w:rsidR="005C610B" w:rsidRPr="00F204FC" w:rsidTr="00E14CC9">
        <w:trPr>
          <w:trHeight w:val="984"/>
        </w:trPr>
        <w:tc>
          <w:tcPr>
            <w:tcW w:w="2506" w:type="dxa"/>
            <w:vMerge w:val="restart"/>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p>
          <w:p w:rsidR="005C610B" w:rsidRPr="00F204FC" w:rsidRDefault="005C610B" w:rsidP="00E14CC9">
            <w:pPr>
              <w:spacing w:after="0" w:line="360" w:lineRule="auto"/>
              <w:jc w:val="center"/>
              <w:rPr>
                <w:rFonts w:asciiTheme="majorBidi" w:eastAsia="Calibri" w:hAnsiTheme="majorBidi" w:cstheme="majorBidi"/>
                <w:b/>
                <w:bCs/>
                <w:sz w:val="28"/>
                <w:szCs w:val="28"/>
                <w:rtl/>
                <w:lang w:bidi="ar-IQ"/>
              </w:rPr>
            </w:pPr>
            <w:r w:rsidRPr="00F204FC">
              <w:rPr>
                <w:rFonts w:asciiTheme="majorBidi" w:eastAsia="Calibri" w:hAnsiTheme="majorBidi" w:cstheme="majorBidi"/>
                <w:b/>
                <w:bCs/>
                <w:sz w:val="28"/>
                <w:szCs w:val="28"/>
                <w:lang w:bidi="ar-IQ"/>
              </w:rPr>
              <w:t>0.000</w:t>
            </w:r>
          </w:p>
        </w:tc>
        <w:tc>
          <w:tcPr>
            <w:tcW w:w="1525" w:type="dxa"/>
            <w:vMerge w:val="restart"/>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p>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r w:rsidRPr="00F204FC">
              <w:rPr>
                <w:rFonts w:asciiTheme="majorBidi" w:eastAsia="Calibri" w:hAnsiTheme="majorBidi" w:cstheme="majorBidi"/>
                <w:b/>
                <w:bCs/>
                <w:sz w:val="28"/>
                <w:szCs w:val="28"/>
                <w:lang w:bidi="ar-IQ"/>
              </w:rPr>
              <w:t>80.861</w:t>
            </w:r>
          </w:p>
        </w:tc>
        <w:tc>
          <w:tcPr>
            <w:tcW w:w="1417" w:type="dxa"/>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r w:rsidRPr="00F204FC">
              <w:rPr>
                <w:rFonts w:asciiTheme="majorBidi" w:eastAsia="Calibri" w:hAnsiTheme="majorBidi" w:cstheme="majorBidi"/>
                <w:b/>
                <w:bCs/>
                <w:sz w:val="28"/>
                <w:szCs w:val="28"/>
                <w:lang w:bidi="ar-IQ"/>
              </w:rPr>
              <w:t>116.24</w:t>
            </w:r>
          </w:p>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r w:rsidRPr="00F204FC">
              <w:rPr>
                <w:rFonts w:asciiTheme="majorBidi" w:eastAsia="Calibri" w:hAnsiTheme="majorBidi" w:cstheme="majorBidi"/>
                <w:b/>
                <w:bCs/>
                <w:sz w:val="28"/>
                <w:szCs w:val="28"/>
                <w:lang w:bidi="ar-IQ"/>
              </w:rPr>
              <w:t>± 14.22</w:t>
            </w:r>
          </w:p>
        </w:tc>
        <w:tc>
          <w:tcPr>
            <w:tcW w:w="3828" w:type="dxa"/>
            <w:shd w:val="clear" w:color="auto" w:fill="auto"/>
          </w:tcPr>
          <w:p w:rsidR="005C610B" w:rsidRPr="00F204FC" w:rsidRDefault="005C610B" w:rsidP="00E14CC9">
            <w:pPr>
              <w:tabs>
                <w:tab w:val="center" w:pos="570"/>
              </w:tabs>
              <w:spacing w:after="0" w:line="360" w:lineRule="auto"/>
              <w:jc w:val="center"/>
              <w:rPr>
                <w:rFonts w:asciiTheme="majorBidi" w:eastAsia="Calibri" w:hAnsiTheme="majorBidi" w:cstheme="majorBidi"/>
                <w:b/>
                <w:bCs/>
                <w:sz w:val="28"/>
                <w:szCs w:val="28"/>
                <w:rtl/>
                <w:lang w:bidi="ar-IQ"/>
              </w:rPr>
            </w:pPr>
            <w:r w:rsidRPr="00F204FC">
              <w:rPr>
                <w:rFonts w:asciiTheme="majorBidi" w:eastAsia="Calibri" w:hAnsiTheme="majorBidi" w:cstheme="majorBidi"/>
                <w:b/>
                <w:bCs/>
                <w:sz w:val="28"/>
                <w:szCs w:val="28"/>
                <w:lang w:bidi="ar-IQ"/>
              </w:rPr>
              <w:t>Fertile control men</w:t>
            </w:r>
          </w:p>
        </w:tc>
      </w:tr>
      <w:tr w:rsidR="005C610B" w:rsidRPr="00F204FC" w:rsidTr="00E14CC9">
        <w:trPr>
          <w:trHeight w:val="602"/>
        </w:trPr>
        <w:tc>
          <w:tcPr>
            <w:tcW w:w="2506" w:type="dxa"/>
            <w:vMerge/>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rtl/>
                <w:lang w:bidi="ar-IQ"/>
              </w:rPr>
            </w:pPr>
          </w:p>
        </w:tc>
        <w:tc>
          <w:tcPr>
            <w:tcW w:w="1525" w:type="dxa"/>
            <w:vMerge/>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p>
        </w:tc>
        <w:tc>
          <w:tcPr>
            <w:tcW w:w="1417" w:type="dxa"/>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r w:rsidRPr="00F204FC">
              <w:rPr>
                <w:rFonts w:asciiTheme="majorBidi" w:eastAsia="Calibri" w:hAnsiTheme="majorBidi" w:cstheme="majorBidi"/>
                <w:b/>
                <w:bCs/>
                <w:sz w:val="28"/>
                <w:szCs w:val="28"/>
                <w:lang w:bidi="ar-IQ"/>
              </w:rPr>
              <w:t>328.75</w:t>
            </w:r>
          </w:p>
          <w:p w:rsidR="005C610B" w:rsidRPr="00F204FC" w:rsidRDefault="005C610B" w:rsidP="00E14CC9">
            <w:pPr>
              <w:spacing w:after="0" w:line="360" w:lineRule="auto"/>
              <w:jc w:val="center"/>
              <w:rPr>
                <w:rFonts w:asciiTheme="majorBidi" w:eastAsia="Calibri" w:hAnsiTheme="majorBidi" w:cstheme="majorBidi"/>
                <w:b/>
                <w:bCs/>
                <w:sz w:val="28"/>
                <w:szCs w:val="28"/>
                <w:rtl/>
                <w:lang w:bidi="ar-IQ"/>
              </w:rPr>
            </w:pPr>
            <w:r w:rsidRPr="00F204FC">
              <w:rPr>
                <w:rFonts w:asciiTheme="majorBidi" w:eastAsia="Calibri" w:hAnsiTheme="majorBidi" w:cstheme="majorBidi"/>
                <w:b/>
                <w:bCs/>
                <w:sz w:val="28"/>
                <w:szCs w:val="28"/>
                <w:lang w:bidi="ar-IQ"/>
              </w:rPr>
              <w:t>±36.41</w:t>
            </w:r>
          </w:p>
        </w:tc>
        <w:tc>
          <w:tcPr>
            <w:tcW w:w="3828" w:type="dxa"/>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r w:rsidRPr="00F204FC">
              <w:rPr>
                <w:rFonts w:asciiTheme="majorBidi" w:eastAsia="Calibri" w:hAnsiTheme="majorBidi" w:cstheme="majorBidi"/>
                <w:b/>
                <w:bCs/>
                <w:sz w:val="28"/>
                <w:szCs w:val="28"/>
                <w:lang w:bidi="ar-IQ"/>
              </w:rPr>
              <w:t>Infertile men</w:t>
            </w:r>
          </w:p>
          <w:p w:rsidR="005C610B" w:rsidRPr="00F204FC" w:rsidRDefault="005C610B" w:rsidP="00E14CC9">
            <w:pPr>
              <w:spacing w:after="0" w:line="360" w:lineRule="auto"/>
              <w:jc w:val="center"/>
              <w:rPr>
                <w:rFonts w:asciiTheme="majorBidi" w:eastAsia="Calibri" w:hAnsiTheme="majorBidi" w:cstheme="majorBidi"/>
                <w:b/>
                <w:bCs/>
                <w:sz w:val="28"/>
                <w:szCs w:val="28"/>
                <w:rtl/>
                <w:lang w:bidi="ar-EG"/>
              </w:rPr>
            </w:pPr>
          </w:p>
        </w:tc>
      </w:tr>
    </w:tbl>
    <w:p w:rsidR="005C610B" w:rsidRDefault="005C610B" w:rsidP="005C610B">
      <w:pPr>
        <w:autoSpaceDE w:val="0"/>
        <w:autoSpaceDN w:val="0"/>
        <w:bidi w:val="0"/>
        <w:adjustRightInd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Mean level of concentration of interleukin -8 was elevated in serum of infertile men reached 575.68 pg/ml in comparison with fertile men ( control) which reached 141.51 pg/ml , with very highly statistical differences between two groups P&lt;0001.table 4.</w:t>
      </w:r>
    </w:p>
    <w:p w:rsidR="005C610B" w:rsidRPr="00F204FC" w:rsidRDefault="005C610B" w:rsidP="005C610B">
      <w:pPr>
        <w:autoSpaceDE w:val="0"/>
        <w:autoSpaceDN w:val="0"/>
        <w:adjustRightInd w:val="0"/>
        <w:spacing w:after="0" w:line="360" w:lineRule="auto"/>
        <w:jc w:val="right"/>
        <w:rPr>
          <w:rFonts w:asciiTheme="majorBidi" w:hAnsiTheme="majorBidi" w:cstheme="majorBidi"/>
          <w:sz w:val="28"/>
          <w:szCs w:val="28"/>
        </w:rPr>
      </w:pPr>
    </w:p>
    <w:p w:rsidR="005C610B" w:rsidRPr="00F204FC" w:rsidRDefault="005C610B" w:rsidP="005C610B">
      <w:pPr>
        <w:autoSpaceDE w:val="0"/>
        <w:autoSpaceDN w:val="0"/>
        <w:adjustRightInd w:val="0"/>
        <w:spacing w:after="0" w:line="360" w:lineRule="auto"/>
        <w:rPr>
          <w:rFonts w:asciiTheme="majorBidi" w:hAnsiTheme="majorBidi" w:cstheme="majorBidi"/>
          <w:b/>
          <w:bCs/>
          <w:sz w:val="28"/>
          <w:szCs w:val="28"/>
        </w:rPr>
      </w:pPr>
      <w:r w:rsidRPr="00F204FC">
        <w:rPr>
          <w:rFonts w:asciiTheme="majorBidi" w:hAnsiTheme="majorBidi" w:cstheme="majorBidi"/>
          <w:b/>
          <w:bCs/>
          <w:sz w:val="28"/>
          <w:szCs w:val="28"/>
        </w:rPr>
        <w:t>Table-</w:t>
      </w:r>
      <w:proofErr w:type="gramStart"/>
      <w:r w:rsidRPr="00F204FC">
        <w:rPr>
          <w:rFonts w:asciiTheme="majorBidi" w:hAnsiTheme="majorBidi" w:cstheme="majorBidi"/>
          <w:b/>
          <w:bCs/>
          <w:sz w:val="28"/>
          <w:szCs w:val="28"/>
        </w:rPr>
        <w:t>4 :</w:t>
      </w:r>
      <w:proofErr w:type="gramEnd"/>
      <w:r w:rsidRPr="00F204FC">
        <w:rPr>
          <w:rFonts w:asciiTheme="majorBidi" w:hAnsiTheme="majorBidi" w:cstheme="majorBidi"/>
          <w:b/>
          <w:bCs/>
          <w:sz w:val="28"/>
          <w:szCs w:val="28"/>
        </w:rPr>
        <w:t xml:space="preserve"> concentration of interleukine-8 among fertile and infertile men.</w:t>
      </w:r>
    </w:p>
    <w:tbl>
      <w:tblPr>
        <w:bidiVisual/>
        <w:tblW w:w="9276" w:type="dxa"/>
        <w:tblInd w:w="3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6"/>
        <w:gridCol w:w="1525"/>
        <w:gridCol w:w="1417"/>
        <w:gridCol w:w="3828"/>
      </w:tblGrid>
      <w:tr w:rsidR="005C610B" w:rsidRPr="00F204FC" w:rsidTr="00E14CC9">
        <w:trPr>
          <w:trHeight w:val="3025"/>
        </w:trPr>
        <w:tc>
          <w:tcPr>
            <w:tcW w:w="2506" w:type="dxa"/>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rtl/>
                <w:lang w:bidi="ar-IQ"/>
              </w:rPr>
            </w:pPr>
          </w:p>
          <w:p w:rsidR="005C610B" w:rsidRPr="00F204FC" w:rsidRDefault="005C610B" w:rsidP="00E14CC9">
            <w:pPr>
              <w:spacing w:after="0" w:line="360" w:lineRule="auto"/>
              <w:jc w:val="center"/>
              <w:rPr>
                <w:rFonts w:asciiTheme="majorBidi" w:eastAsia="Calibri" w:hAnsiTheme="majorBidi" w:cstheme="majorBidi"/>
                <w:b/>
                <w:bCs/>
                <w:sz w:val="28"/>
                <w:szCs w:val="28"/>
                <w:rtl/>
                <w:lang w:bidi="ar-IQ"/>
              </w:rPr>
            </w:pPr>
          </w:p>
          <w:p w:rsidR="005C610B" w:rsidRPr="00F204FC" w:rsidRDefault="005C610B" w:rsidP="00E14CC9">
            <w:pPr>
              <w:spacing w:after="0" w:line="360" w:lineRule="auto"/>
              <w:jc w:val="center"/>
              <w:rPr>
                <w:rFonts w:asciiTheme="majorBidi" w:eastAsia="Calibri" w:hAnsiTheme="majorBidi" w:cstheme="majorBidi"/>
                <w:b/>
                <w:bCs/>
                <w:sz w:val="28"/>
                <w:szCs w:val="28"/>
                <w:rtl/>
                <w:lang w:bidi="ar-IQ"/>
              </w:rPr>
            </w:pPr>
            <w:r w:rsidRPr="00F204FC">
              <w:rPr>
                <w:rFonts w:asciiTheme="majorBidi" w:eastAsia="Calibri" w:hAnsiTheme="majorBidi" w:cstheme="majorBidi"/>
                <w:b/>
                <w:bCs/>
                <w:sz w:val="28"/>
                <w:szCs w:val="28"/>
                <w:lang w:bidi="ar-IQ"/>
              </w:rPr>
              <w:t>P-value</w:t>
            </w:r>
          </w:p>
          <w:p w:rsidR="005C610B" w:rsidRPr="00F204FC" w:rsidRDefault="005C610B" w:rsidP="00E14CC9">
            <w:pPr>
              <w:spacing w:after="0" w:line="360" w:lineRule="auto"/>
              <w:jc w:val="center"/>
              <w:rPr>
                <w:rFonts w:asciiTheme="majorBidi" w:eastAsia="Calibri" w:hAnsiTheme="majorBidi" w:cstheme="majorBidi"/>
                <w:b/>
                <w:bCs/>
                <w:sz w:val="28"/>
                <w:szCs w:val="28"/>
                <w:rtl/>
                <w:lang w:bidi="ar-IQ"/>
              </w:rPr>
            </w:pPr>
          </w:p>
        </w:tc>
        <w:tc>
          <w:tcPr>
            <w:tcW w:w="1525" w:type="dxa"/>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p>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r w:rsidRPr="00F204FC">
              <w:rPr>
                <w:rFonts w:asciiTheme="majorBidi" w:eastAsia="Calibri" w:hAnsiTheme="majorBidi" w:cstheme="majorBidi"/>
                <w:b/>
                <w:bCs/>
                <w:sz w:val="28"/>
                <w:szCs w:val="28"/>
                <w:lang w:bidi="ar-IQ"/>
              </w:rPr>
              <w:t>ANOVA Test</w:t>
            </w:r>
          </w:p>
          <w:p w:rsidR="005C610B" w:rsidRPr="00F204FC" w:rsidRDefault="005C610B" w:rsidP="00E14CC9">
            <w:pPr>
              <w:spacing w:after="0" w:line="360" w:lineRule="auto"/>
              <w:jc w:val="center"/>
              <w:rPr>
                <w:rFonts w:asciiTheme="majorBidi" w:eastAsia="Calibri" w:hAnsiTheme="majorBidi" w:cstheme="majorBidi"/>
                <w:b/>
                <w:bCs/>
                <w:sz w:val="28"/>
                <w:szCs w:val="28"/>
                <w:rtl/>
                <w:lang w:bidi="ar-IQ"/>
              </w:rPr>
            </w:pPr>
          </w:p>
          <w:p w:rsidR="005C610B" w:rsidRPr="00F204FC" w:rsidRDefault="005C610B" w:rsidP="00E14CC9">
            <w:pPr>
              <w:spacing w:after="0" w:line="360" w:lineRule="auto"/>
              <w:jc w:val="center"/>
              <w:rPr>
                <w:rFonts w:asciiTheme="majorBidi" w:eastAsia="Calibri" w:hAnsiTheme="majorBidi" w:cstheme="majorBidi"/>
                <w:b/>
                <w:bCs/>
                <w:sz w:val="28"/>
                <w:szCs w:val="28"/>
                <w:rtl/>
                <w:lang w:bidi="ar-IQ"/>
              </w:rPr>
            </w:pPr>
          </w:p>
        </w:tc>
        <w:tc>
          <w:tcPr>
            <w:tcW w:w="1417" w:type="dxa"/>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rtl/>
                <w:lang w:bidi="ar-IQ"/>
              </w:rPr>
            </w:pPr>
          </w:p>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r w:rsidRPr="00F204FC">
              <w:rPr>
                <w:rFonts w:asciiTheme="majorBidi" w:eastAsia="Calibri" w:hAnsiTheme="majorBidi" w:cstheme="majorBidi"/>
                <w:b/>
                <w:bCs/>
                <w:sz w:val="28"/>
                <w:szCs w:val="28"/>
                <w:lang w:bidi="ar-IQ"/>
              </w:rPr>
              <w:t>Conc. Of</w:t>
            </w:r>
          </w:p>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r w:rsidRPr="00F204FC">
              <w:rPr>
                <w:rFonts w:asciiTheme="majorBidi" w:eastAsia="Calibri" w:hAnsiTheme="majorBidi" w:cstheme="majorBidi"/>
                <w:b/>
                <w:bCs/>
                <w:sz w:val="28"/>
                <w:szCs w:val="28"/>
                <w:lang w:bidi="ar-IQ"/>
              </w:rPr>
              <w:t>IL-8</w:t>
            </w:r>
          </w:p>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r w:rsidRPr="00F204FC">
              <w:rPr>
                <w:rFonts w:asciiTheme="majorBidi" w:eastAsia="Calibri" w:hAnsiTheme="majorBidi" w:cstheme="majorBidi"/>
                <w:b/>
                <w:bCs/>
                <w:sz w:val="28"/>
                <w:szCs w:val="28"/>
                <w:lang w:bidi="ar-IQ"/>
              </w:rPr>
              <w:t>(Pg/ml)</w:t>
            </w:r>
          </w:p>
          <w:p w:rsidR="005C610B" w:rsidRPr="00F204FC" w:rsidRDefault="005C610B" w:rsidP="00E14CC9">
            <w:pPr>
              <w:spacing w:after="0" w:line="360" w:lineRule="auto"/>
              <w:jc w:val="center"/>
              <w:rPr>
                <w:rFonts w:asciiTheme="majorBidi" w:eastAsia="Calibri" w:hAnsiTheme="majorBidi" w:cstheme="majorBidi"/>
                <w:b/>
                <w:bCs/>
                <w:sz w:val="28"/>
                <w:szCs w:val="28"/>
                <w:rtl/>
                <w:lang w:bidi="ar-IQ"/>
              </w:rPr>
            </w:pPr>
            <w:r w:rsidRPr="00F204FC">
              <w:rPr>
                <w:rFonts w:asciiTheme="majorBidi" w:eastAsia="Calibri" w:hAnsiTheme="majorBidi" w:cstheme="majorBidi"/>
                <w:b/>
                <w:bCs/>
                <w:sz w:val="28"/>
                <w:szCs w:val="28"/>
                <w:lang w:bidi="ar-IQ"/>
              </w:rPr>
              <w:t>±SD</w:t>
            </w:r>
          </w:p>
        </w:tc>
        <w:tc>
          <w:tcPr>
            <w:tcW w:w="3828" w:type="dxa"/>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rtl/>
                <w:lang w:bidi="ar-EG"/>
              </w:rPr>
            </w:pPr>
          </w:p>
          <w:p w:rsidR="005C610B" w:rsidRPr="00F204FC" w:rsidRDefault="005C610B" w:rsidP="00E14CC9">
            <w:pPr>
              <w:spacing w:after="0" w:line="360" w:lineRule="auto"/>
              <w:jc w:val="center"/>
              <w:rPr>
                <w:rFonts w:asciiTheme="majorBidi" w:eastAsia="Calibri" w:hAnsiTheme="majorBidi" w:cstheme="majorBidi"/>
                <w:b/>
                <w:bCs/>
                <w:sz w:val="28"/>
                <w:szCs w:val="28"/>
                <w:rtl/>
                <w:lang w:bidi="ar-IQ"/>
              </w:rPr>
            </w:pPr>
          </w:p>
          <w:p w:rsidR="005C610B" w:rsidRPr="00F204FC" w:rsidRDefault="005C610B" w:rsidP="00E14CC9">
            <w:pPr>
              <w:tabs>
                <w:tab w:val="left" w:pos="1065"/>
              </w:tabs>
              <w:spacing w:after="0" w:line="360" w:lineRule="auto"/>
              <w:jc w:val="center"/>
              <w:rPr>
                <w:rFonts w:asciiTheme="majorBidi" w:eastAsia="Calibri" w:hAnsiTheme="majorBidi" w:cstheme="majorBidi"/>
                <w:b/>
                <w:bCs/>
                <w:sz w:val="28"/>
                <w:szCs w:val="28"/>
                <w:lang w:bidi="ar-IQ"/>
              </w:rPr>
            </w:pPr>
            <w:r w:rsidRPr="00F204FC">
              <w:rPr>
                <w:rFonts w:asciiTheme="majorBidi" w:eastAsia="Calibri" w:hAnsiTheme="majorBidi" w:cstheme="majorBidi"/>
                <w:b/>
                <w:bCs/>
                <w:sz w:val="28"/>
                <w:szCs w:val="28"/>
                <w:lang w:bidi="ar-IQ"/>
              </w:rPr>
              <w:t>Studied groups</w:t>
            </w:r>
          </w:p>
        </w:tc>
      </w:tr>
      <w:tr w:rsidR="005C610B" w:rsidRPr="00F204FC" w:rsidTr="00E14CC9">
        <w:trPr>
          <w:trHeight w:val="984"/>
        </w:trPr>
        <w:tc>
          <w:tcPr>
            <w:tcW w:w="2506" w:type="dxa"/>
            <w:vMerge w:val="restart"/>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p>
          <w:p w:rsidR="005C610B" w:rsidRPr="00F204FC" w:rsidRDefault="005C610B" w:rsidP="00E14CC9">
            <w:pPr>
              <w:spacing w:after="0" w:line="360" w:lineRule="auto"/>
              <w:jc w:val="center"/>
              <w:rPr>
                <w:rFonts w:asciiTheme="majorBidi" w:eastAsia="Calibri" w:hAnsiTheme="majorBidi" w:cstheme="majorBidi"/>
                <w:b/>
                <w:bCs/>
                <w:sz w:val="28"/>
                <w:szCs w:val="28"/>
                <w:rtl/>
                <w:lang w:bidi="ar-IQ"/>
              </w:rPr>
            </w:pPr>
            <w:r w:rsidRPr="00F204FC">
              <w:rPr>
                <w:rFonts w:asciiTheme="majorBidi" w:eastAsia="Calibri" w:hAnsiTheme="majorBidi" w:cstheme="majorBidi"/>
                <w:b/>
                <w:bCs/>
                <w:sz w:val="28"/>
                <w:szCs w:val="28"/>
                <w:lang w:bidi="ar-IQ"/>
              </w:rPr>
              <w:t>0.000</w:t>
            </w:r>
          </w:p>
        </w:tc>
        <w:tc>
          <w:tcPr>
            <w:tcW w:w="1525" w:type="dxa"/>
            <w:vMerge w:val="restart"/>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p>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r w:rsidRPr="00F204FC">
              <w:rPr>
                <w:rFonts w:asciiTheme="majorBidi" w:eastAsia="Calibri" w:hAnsiTheme="majorBidi" w:cstheme="majorBidi"/>
                <w:b/>
                <w:bCs/>
                <w:sz w:val="28"/>
                <w:szCs w:val="28"/>
                <w:lang w:bidi="ar-IQ"/>
              </w:rPr>
              <w:t>48.398</w:t>
            </w:r>
          </w:p>
        </w:tc>
        <w:tc>
          <w:tcPr>
            <w:tcW w:w="1417" w:type="dxa"/>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r w:rsidRPr="00F204FC">
              <w:rPr>
                <w:rFonts w:asciiTheme="majorBidi" w:eastAsia="Calibri" w:hAnsiTheme="majorBidi" w:cstheme="majorBidi"/>
                <w:b/>
                <w:bCs/>
                <w:sz w:val="28"/>
                <w:szCs w:val="28"/>
                <w:lang w:bidi="ar-IQ"/>
              </w:rPr>
              <w:t>142.51</w:t>
            </w:r>
          </w:p>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r w:rsidRPr="00F204FC">
              <w:rPr>
                <w:rFonts w:asciiTheme="majorBidi" w:eastAsia="Calibri" w:hAnsiTheme="majorBidi" w:cstheme="majorBidi"/>
                <w:b/>
                <w:bCs/>
                <w:sz w:val="28"/>
                <w:szCs w:val="28"/>
                <w:lang w:bidi="ar-IQ"/>
              </w:rPr>
              <w:t>± 22.34</w:t>
            </w:r>
          </w:p>
        </w:tc>
        <w:tc>
          <w:tcPr>
            <w:tcW w:w="3828" w:type="dxa"/>
            <w:shd w:val="clear" w:color="auto" w:fill="auto"/>
          </w:tcPr>
          <w:p w:rsidR="005C610B" w:rsidRPr="00F204FC" w:rsidRDefault="005C610B" w:rsidP="00E14CC9">
            <w:pPr>
              <w:tabs>
                <w:tab w:val="center" w:pos="570"/>
              </w:tabs>
              <w:spacing w:after="0" w:line="360" w:lineRule="auto"/>
              <w:jc w:val="center"/>
              <w:rPr>
                <w:rFonts w:asciiTheme="majorBidi" w:eastAsia="Calibri" w:hAnsiTheme="majorBidi" w:cstheme="majorBidi"/>
                <w:b/>
                <w:bCs/>
                <w:sz w:val="28"/>
                <w:szCs w:val="28"/>
                <w:rtl/>
                <w:lang w:bidi="ar-IQ"/>
              </w:rPr>
            </w:pPr>
            <w:r w:rsidRPr="00F204FC">
              <w:rPr>
                <w:rFonts w:asciiTheme="majorBidi" w:eastAsia="Calibri" w:hAnsiTheme="majorBidi" w:cstheme="majorBidi"/>
                <w:b/>
                <w:bCs/>
                <w:sz w:val="28"/>
                <w:szCs w:val="28"/>
                <w:lang w:bidi="ar-IQ"/>
              </w:rPr>
              <w:t>Fertile control men</w:t>
            </w:r>
          </w:p>
        </w:tc>
      </w:tr>
      <w:tr w:rsidR="005C610B" w:rsidRPr="00F204FC" w:rsidTr="00E14CC9">
        <w:trPr>
          <w:trHeight w:val="602"/>
        </w:trPr>
        <w:tc>
          <w:tcPr>
            <w:tcW w:w="2506" w:type="dxa"/>
            <w:vMerge/>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rtl/>
                <w:lang w:bidi="ar-IQ"/>
              </w:rPr>
            </w:pPr>
          </w:p>
        </w:tc>
        <w:tc>
          <w:tcPr>
            <w:tcW w:w="1525" w:type="dxa"/>
            <w:vMerge/>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p>
        </w:tc>
        <w:tc>
          <w:tcPr>
            <w:tcW w:w="1417" w:type="dxa"/>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r w:rsidRPr="00F204FC">
              <w:rPr>
                <w:rFonts w:asciiTheme="majorBidi" w:eastAsia="Calibri" w:hAnsiTheme="majorBidi" w:cstheme="majorBidi"/>
                <w:b/>
                <w:bCs/>
                <w:sz w:val="28"/>
                <w:szCs w:val="28"/>
                <w:lang w:bidi="ar-IQ"/>
              </w:rPr>
              <w:t>575.68</w:t>
            </w:r>
          </w:p>
          <w:p w:rsidR="005C610B" w:rsidRPr="00F204FC" w:rsidRDefault="005C610B" w:rsidP="00E14CC9">
            <w:pPr>
              <w:spacing w:after="0" w:line="360" w:lineRule="auto"/>
              <w:jc w:val="center"/>
              <w:rPr>
                <w:rFonts w:asciiTheme="majorBidi" w:eastAsia="Calibri" w:hAnsiTheme="majorBidi" w:cstheme="majorBidi"/>
                <w:b/>
                <w:bCs/>
                <w:sz w:val="28"/>
                <w:szCs w:val="28"/>
                <w:rtl/>
                <w:lang w:bidi="ar-IQ"/>
              </w:rPr>
            </w:pPr>
            <w:r w:rsidRPr="00F204FC">
              <w:rPr>
                <w:rFonts w:asciiTheme="majorBidi" w:eastAsia="Calibri" w:hAnsiTheme="majorBidi" w:cstheme="majorBidi"/>
                <w:b/>
                <w:bCs/>
                <w:sz w:val="28"/>
                <w:szCs w:val="28"/>
                <w:lang w:bidi="ar-IQ"/>
              </w:rPr>
              <w:t>±48.937</w:t>
            </w:r>
          </w:p>
        </w:tc>
        <w:tc>
          <w:tcPr>
            <w:tcW w:w="3828" w:type="dxa"/>
            <w:shd w:val="clear" w:color="auto" w:fill="auto"/>
          </w:tcPr>
          <w:p w:rsidR="005C610B" w:rsidRPr="00F204FC" w:rsidRDefault="005C610B" w:rsidP="00E14CC9">
            <w:pPr>
              <w:spacing w:after="0" w:line="360" w:lineRule="auto"/>
              <w:jc w:val="center"/>
              <w:rPr>
                <w:rFonts w:asciiTheme="majorBidi" w:eastAsia="Calibri" w:hAnsiTheme="majorBidi" w:cstheme="majorBidi"/>
                <w:b/>
                <w:bCs/>
                <w:sz w:val="28"/>
                <w:szCs w:val="28"/>
                <w:lang w:bidi="ar-IQ"/>
              </w:rPr>
            </w:pPr>
            <w:r w:rsidRPr="00F204FC">
              <w:rPr>
                <w:rFonts w:asciiTheme="majorBidi" w:eastAsia="Calibri" w:hAnsiTheme="majorBidi" w:cstheme="majorBidi"/>
                <w:b/>
                <w:bCs/>
                <w:sz w:val="28"/>
                <w:szCs w:val="28"/>
                <w:lang w:bidi="ar-IQ"/>
              </w:rPr>
              <w:t>Infertile men</w:t>
            </w:r>
          </w:p>
          <w:p w:rsidR="005C610B" w:rsidRPr="00F204FC" w:rsidRDefault="005C610B" w:rsidP="00E14CC9">
            <w:pPr>
              <w:spacing w:after="0" w:line="360" w:lineRule="auto"/>
              <w:jc w:val="center"/>
              <w:rPr>
                <w:rFonts w:asciiTheme="majorBidi" w:eastAsia="Calibri" w:hAnsiTheme="majorBidi" w:cstheme="majorBidi"/>
                <w:b/>
                <w:bCs/>
                <w:sz w:val="28"/>
                <w:szCs w:val="28"/>
                <w:rtl/>
                <w:lang w:bidi="ar-EG"/>
              </w:rPr>
            </w:pPr>
          </w:p>
        </w:tc>
      </w:tr>
    </w:tbl>
    <w:p w:rsidR="005C610B" w:rsidRDefault="005C610B" w:rsidP="005C610B">
      <w:pPr>
        <w:shd w:val="clear" w:color="auto" w:fill="FFFFFF"/>
        <w:spacing w:after="0" w:line="360" w:lineRule="auto"/>
        <w:jc w:val="right"/>
        <w:rPr>
          <w:rFonts w:asciiTheme="majorBidi" w:hAnsiTheme="majorBidi" w:cstheme="majorBidi"/>
          <w:sz w:val="28"/>
          <w:szCs w:val="28"/>
        </w:rPr>
      </w:pPr>
    </w:p>
    <w:p w:rsidR="005C610B" w:rsidRPr="00F204FC" w:rsidRDefault="005C610B" w:rsidP="005C610B">
      <w:pPr>
        <w:shd w:val="clear" w:color="auto" w:fill="FFFFFF"/>
        <w:bidi w:val="0"/>
        <w:spacing w:after="0" w:line="360" w:lineRule="auto"/>
        <w:jc w:val="both"/>
        <w:rPr>
          <w:rFonts w:asciiTheme="majorBidi" w:hAnsiTheme="majorBidi" w:cstheme="majorBidi"/>
          <w:b/>
          <w:bCs/>
          <w:sz w:val="28"/>
          <w:szCs w:val="28"/>
        </w:rPr>
      </w:pPr>
      <w:r w:rsidRPr="00F204FC">
        <w:rPr>
          <w:rFonts w:asciiTheme="majorBidi" w:hAnsiTheme="majorBidi" w:cstheme="majorBidi"/>
          <w:sz w:val="28"/>
          <w:szCs w:val="28"/>
        </w:rPr>
        <w:t>Table 5 illustrated the determination means of interleukins concentration</w:t>
      </w:r>
      <w:r w:rsidRPr="00F204FC">
        <w:rPr>
          <w:rFonts w:asciiTheme="majorBidi" w:hAnsiTheme="majorBidi" w:cstheme="majorBidi"/>
          <w:b/>
          <w:bCs/>
          <w:sz w:val="28"/>
          <w:szCs w:val="28"/>
        </w:rPr>
        <w:t xml:space="preserve"> </w:t>
      </w:r>
      <w:r w:rsidRPr="00F204FC">
        <w:rPr>
          <w:rFonts w:asciiTheme="majorBidi" w:hAnsiTheme="majorBidi" w:cstheme="majorBidi"/>
          <w:sz w:val="28"/>
          <w:szCs w:val="28"/>
        </w:rPr>
        <w:t xml:space="preserve">among various types of infertility of infertile men and control (fertile men) .there are very highly differences between interleukin concentration and between various types of </w:t>
      </w:r>
      <w:proofErr w:type="gramStart"/>
      <w:r w:rsidRPr="00F204FC">
        <w:rPr>
          <w:rFonts w:asciiTheme="majorBidi" w:hAnsiTheme="majorBidi" w:cstheme="majorBidi"/>
          <w:sz w:val="28"/>
          <w:szCs w:val="28"/>
        </w:rPr>
        <w:t>infertility  P</w:t>
      </w:r>
      <w:proofErr w:type="gramEnd"/>
      <w:r w:rsidRPr="00F204FC">
        <w:rPr>
          <w:rFonts w:asciiTheme="majorBidi" w:hAnsiTheme="majorBidi" w:cstheme="majorBidi"/>
          <w:sz w:val="28"/>
          <w:szCs w:val="28"/>
        </w:rPr>
        <w:t>&lt;0.001.and between concentration of interleukin in control group P&lt;0.01.</w:t>
      </w:r>
    </w:p>
    <w:p w:rsidR="005C610B" w:rsidRDefault="005C610B" w:rsidP="005C610B">
      <w:pPr>
        <w:shd w:val="clear" w:color="auto" w:fill="FFFFFF"/>
        <w:spacing w:after="0" w:line="360" w:lineRule="auto"/>
        <w:jc w:val="both"/>
        <w:rPr>
          <w:rFonts w:asciiTheme="majorBidi" w:hAnsiTheme="majorBidi" w:cstheme="majorBidi"/>
          <w:b/>
          <w:bCs/>
          <w:sz w:val="28"/>
          <w:szCs w:val="28"/>
        </w:rPr>
      </w:pPr>
    </w:p>
    <w:p w:rsidR="005C610B" w:rsidRDefault="005C610B" w:rsidP="005C610B">
      <w:pPr>
        <w:shd w:val="clear" w:color="auto" w:fill="FFFFFF"/>
        <w:spacing w:after="0" w:line="360" w:lineRule="auto"/>
        <w:jc w:val="both"/>
        <w:rPr>
          <w:rFonts w:asciiTheme="majorBidi" w:hAnsiTheme="majorBidi" w:cstheme="majorBidi"/>
          <w:b/>
          <w:bCs/>
          <w:sz w:val="28"/>
          <w:szCs w:val="28"/>
        </w:rPr>
      </w:pPr>
    </w:p>
    <w:p w:rsidR="005C610B" w:rsidRDefault="005C610B" w:rsidP="005C610B">
      <w:pPr>
        <w:shd w:val="clear" w:color="auto" w:fill="FFFFFF"/>
        <w:spacing w:after="0" w:line="360" w:lineRule="auto"/>
        <w:jc w:val="both"/>
        <w:rPr>
          <w:rFonts w:asciiTheme="majorBidi" w:hAnsiTheme="majorBidi" w:cstheme="majorBidi"/>
          <w:b/>
          <w:bCs/>
          <w:sz w:val="28"/>
          <w:szCs w:val="28"/>
        </w:rPr>
      </w:pPr>
    </w:p>
    <w:p w:rsidR="005C610B" w:rsidRDefault="005C610B" w:rsidP="005C610B">
      <w:pPr>
        <w:shd w:val="clear" w:color="auto" w:fill="FFFFFF"/>
        <w:spacing w:after="0" w:line="360" w:lineRule="auto"/>
        <w:jc w:val="both"/>
        <w:rPr>
          <w:rFonts w:asciiTheme="majorBidi" w:hAnsiTheme="majorBidi" w:cstheme="majorBidi"/>
          <w:b/>
          <w:bCs/>
          <w:sz w:val="28"/>
          <w:szCs w:val="28"/>
        </w:rPr>
      </w:pPr>
    </w:p>
    <w:p w:rsidR="005C610B" w:rsidRDefault="005C610B" w:rsidP="005C610B">
      <w:pPr>
        <w:shd w:val="clear" w:color="auto" w:fill="FFFFFF"/>
        <w:spacing w:after="0" w:line="360" w:lineRule="auto"/>
        <w:jc w:val="both"/>
        <w:rPr>
          <w:rFonts w:asciiTheme="majorBidi" w:hAnsiTheme="majorBidi" w:cstheme="majorBidi"/>
          <w:b/>
          <w:bCs/>
          <w:sz w:val="28"/>
          <w:szCs w:val="28"/>
        </w:rPr>
      </w:pPr>
    </w:p>
    <w:p w:rsidR="005C610B" w:rsidRDefault="005C610B" w:rsidP="005C610B">
      <w:pPr>
        <w:shd w:val="clear" w:color="auto" w:fill="FFFFFF"/>
        <w:spacing w:after="0" w:line="360" w:lineRule="auto"/>
        <w:jc w:val="both"/>
        <w:rPr>
          <w:rFonts w:asciiTheme="majorBidi" w:hAnsiTheme="majorBidi" w:cstheme="majorBidi"/>
          <w:b/>
          <w:bCs/>
          <w:sz w:val="28"/>
          <w:szCs w:val="28"/>
        </w:rPr>
      </w:pPr>
    </w:p>
    <w:p w:rsidR="005C610B" w:rsidRPr="00F204FC" w:rsidRDefault="005C610B" w:rsidP="005C610B">
      <w:pPr>
        <w:shd w:val="clear" w:color="auto" w:fill="FFFFFF"/>
        <w:spacing w:after="0" w:line="360" w:lineRule="auto"/>
        <w:jc w:val="both"/>
        <w:rPr>
          <w:rFonts w:asciiTheme="majorBidi" w:hAnsiTheme="majorBidi" w:cstheme="majorBidi"/>
          <w:b/>
          <w:bCs/>
          <w:sz w:val="28"/>
          <w:szCs w:val="28"/>
        </w:rPr>
      </w:pPr>
      <w:r w:rsidRPr="00F204FC">
        <w:rPr>
          <w:rFonts w:asciiTheme="majorBidi" w:hAnsiTheme="majorBidi" w:cstheme="majorBidi"/>
          <w:b/>
          <w:bCs/>
          <w:sz w:val="28"/>
          <w:szCs w:val="28"/>
        </w:rPr>
        <w:t>Table-</w:t>
      </w:r>
      <w:proofErr w:type="gramStart"/>
      <w:r w:rsidRPr="00F204FC">
        <w:rPr>
          <w:rFonts w:asciiTheme="majorBidi" w:hAnsiTheme="majorBidi" w:cstheme="majorBidi"/>
          <w:b/>
          <w:bCs/>
          <w:sz w:val="28"/>
          <w:szCs w:val="28"/>
        </w:rPr>
        <w:t>5 :</w:t>
      </w:r>
      <w:proofErr w:type="gramEnd"/>
      <w:r w:rsidRPr="00F204FC">
        <w:rPr>
          <w:rFonts w:asciiTheme="majorBidi" w:hAnsiTheme="majorBidi" w:cstheme="majorBidi"/>
          <w:b/>
          <w:bCs/>
          <w:sz w:val="28"/>
          <w:szCs w:val="28"/>
        </w:rPr>
        <w:t xml:space="preserve"> Means of interleukins concentration among various types of infertility of infertile men and control (fertile men) .</w:t>
      </w:r>
    </w:p>
    <w:tbl>
      <w:tblPr>
        <w:tblStyle w:val="ab"/>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13"/>
        <w:gridCol w:w="2384"/>
        <w:gridCol w:w="1220"/>
        <w:gridCol w:w="1219"/>
        <w:gridCol w:w="1220"/>
        <w:gridCol w:w="1066"/>
      </w:tblGrid>
      <w:tr w:rsidR="005C610B" w:rsidRPr="00F204FC" w:rsidTr="00E14CC9">
        <w:trPr>
          <w:trHeight w:val="1038"/>
        </w:trPr>
        <w:tc>
          <w:tcPr>
            <w:tcW w:w="1596" w:type="dxa"/>
            <w:vMerge w:val="restart"/>
            <w:shd w:val="clear" w:color="auto" w:fill="auto"/>
            <w:vAlign w:val="center"/>
          </w:tcPr>
          <w:p w:rsidR="005C610B" w:rsidRPr="00F204FC" w:rsidRDefault="005C610B" w:rsidP="00E14CC9">
            <w:pPr>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Studied groups</w:t>
            </w:r>
          </w:p>
        </w:tc>
        <w:tc>
          <w:tcPr>
            <w:tcW w:w="2481" w:type="dxa"/>
            <w:vMerge w:val="restart"/>
            <w:shd w:val="clear" w:color="auto" w:fill="auto"/>
            <w:vAlign w:val="center"/>
          </w:tcPr>
          <w:p w:rsidR="005C610B" w:rsidRPr="00F204FC" w:rsidRDefault="005C610B" w:rsidP="00E14CC9">
            <w:pPr>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Infertility types</w:t>
            </w:r>
          </w:p>
        </w:tc>
        <w:tc>
          <w:tcPr>
            <w:tcW w:w="4253" w:type="dxa"/>
            <w:gridSpan w:val="3"/>
            <w:tcBorders>
              <w:bottom w:val="double" w:sz="4" w:space="0" w:color="auto"/>
            </w:tcBorders>
            <w:shd w:val="clear" w:color="auto" w:fill="auto"/>
            <w:vAlign w:val="center"/>
          </w:tcPr>
          <w:p w:rsidR="005C610B" w:rsidRPr="00F204FC" w:rsidRDefault="005C610B" w:rsidP="00E14CC9">
            <w:pPr>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Means of interleukin concentration</w:t>
            </w:r>
          </w:p>
          <w:p w:rsidR="005C610B" w:rsidRPr="00F204FC" w:rsidRDefault="005C610B" w:rsidP="00E14CC9">
            <w:pPr>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Pg/ml</w:t>
            </w:r>
          </w:p>
        </w:tc>
        <w:tc>
          <w:tcPr>
            <w:tcW w:w="1246" w:type="dxa"/>
            <w:vMerge w:val="restart"/>
            <w:shd w:val="clear" w:color="auto" w:fill="auto"/>
            <w:vAlign w:val="center"/>
          </w:tcPr>
          <w:p w:rsidR="005C610B" w:rsidRPr="00F204FC" w:rsidRDefault="005C610B" w:rsidP="00E14CC9">
            <w:pPr>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P-value</w:t>
            </w:r>
          </w:p>
        </w:tc>
      </w:tr>
      <w:tr w:rsidR="005C610B" w:rsidRPr="00F204FC" w:rsidTr="00E14CC9">
        <w:trPr>
          <w:trHeight w:val="1038"/>
        </w:trPr>
        <w:tc>
          <w:tcPr>
            <w:tcW w:w="1596" w:type="dxa"/>
            <w:vMerge/>
            <w:tcBorders>
              <w:bottom w:val="double" w:sz="4" w:space="0" w:color="auto"/>
            </w:tcBorders>
            <w:shd w:val="clear" w:color="auto" w:fill="auto"/>
            <w:vAlign w:val="center"/>
          </w:tcPr>
          <w:p w:rsidR="005C610B" w:rsidRPr="00F204FC" w:rsidRDefault="005C610B" w:rsidP="00E14CC9">
            <w:pPr>
              <w:spacing w:line="360" w:lineRule="auto"/>
              <w:jc w:val="center"/>
              <w:rPr>
                <w:rFonts w:asciiTheme="majorBidi" w:hAnsiTheme="majorBidi" w:cstheme="majorBidi"/>
                <w:b/>
                <w:bCs/>
                <w:sz w:val="28"/>
                <w:szCs w:val="28"/>
              </w:rPr>
            </w:pPr>
          </w:p>
        </w:tc>
        <w:tc>
          <w:tcPr>
            <w:tcW w:w="2481" w:type="dxa"/>
            <w:vMerge/>
            <w:tcBorders>
              <w:bottom w:val="double" w:sz="4" w:space="0" w:color="auto"/>
            </w:tcBorders>
            <w:shd w:val="clear" w:color="auto" w:fill="auto"/>
            <w:vAlign w:val="center"/>
          </w:tcPr>
          <w:p w:rsidR="005C610B" w:rsidRPr="00F204FC" w:rsidRDefault="005C610B" w:rsidP="00E14CC9">
            <w:pPr>
              <w:spacing w:line="360" w:lineRule="auto"/>
              <w:jc w:val="center"/>
              <w:rPr>
                <w:rFonts w:asciiTheme="majorBidi" w:hAnsiTheme="majorBidi" w:cstheme="majorBidi"/>
                <w:b/>
                <w:bCs/>
                <w:sz w:val="28"/>
                <w:szCs w:val="28"/>
              </w:rPr>
            </w:pPr>
          </w:p>
        </w:tc>
        <w:tc>
          <w:tcPr>
            <w:tcW w:w="1418" w:type="dxa"/>
            <w:shd w:val="clear" w:color="auto" w:fill="auto"/>
            <w:vAlign w:val="center"/>
          </w:tcPr>
          <w:p w:rsidR="005C610B" w:rsidRPr="00F204FC" w:rsidRDefault="005C610B" w:rsidP="00E14CC9">
            <w:pPr>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IL2</w:t>
            </w:r>
          </w:p>
        </w:tc>
        <w:tc>
          <w:tcPr>
            <w:tcW w:w="1417" w:type="dxa"/>
            <w:shd w:val="clear" w:color="auto" w:fill="auto"/>
            <w:vAlign w:val="center"/>
          </w:tcPr>
          <w:p w:rsidR="005C610B" w:rsidRPr="00F204FC" w:rsidRDefault="005C610B" w:rsidP="00E14CC9">
            <w:pPr>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IL6</w:t>
            </w:r>
          </w:p>
        </w:tc>
        <w:tc>
          <w:tcPr>
            <w:tcW w:w="1418" w:type="dxa"/>
            <w:shd w:val="clear" w:color="auto" w:fill="auto"/>
            <w:vAlign w:val="center"/>
          </w:tcPr>
          <w:p w:rsidR="005C610B" w:rsidRPr="00F204FC" w:rsidRDefault="005C610B" w:rsidP="00E14CC9">
            <w:pPr>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IL8</w:t>
            </w:r>
          </w:p>
        </w:tc>
        <w:tc>
          <w:tcPr>
            <w:tcW w:w="1246" w:type="dxa"/>
            <w:vMerge/>
            <w:shd w:val="clear" w:color="auto" w:fill="auto"/>
            <w:vAlign w:val="center"/>
          </w:tcPr>
          <w:p w:rsidR="005C610B" w:rsidRPr="00F204FC" w:rsidRDefault="005C610B" w:rsidP="00E14CC9">
            <w:pPr>
              <w:spacing w:line="360" w:lineRule="auto"/>
              <w:jc w:val="center"/>
              <w:rPr>
                <w:rFonts w:asciiTheme="majorBidi" w:hAnsiTheme="majorBidi" w:cstheme="majorBidi"/>
                <w:b/>
                <w:bCs/>
                <w:sz w:val="28"/>
                <w:szCs w:val="28"/>
              </w:rPr>
            </w:pPr>
          </w:p>
        </w:tc>
      </w:tr>
      <w:tr w:rsidR="005C610B" w:rsidRPr="00F204FC" w:rsidTr="00E14CC9">
        <w:tc>
          <w:tcPr>
            <w:tcW w:w="1596" w:type="dxa"/>
            <w:vMerge w:val="restart"/>
            <w:shd w:val="clear" w:color="auto" w:fill="auto"/>
            <w:vAlign w:val="center"/>
          </w:tcPr>
          <w:p w:rsidR="005C610B" w:rsidRPr="00F204FC" w:rsidRDefault="005C610B" w:rsidP="00E14CC9">
            <w:pPr>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Infertile</w:t>
            </w:r>
          </w:p>
          <w:p w:rsidR="005C610B" w:rsidRPr="00F204FC" w:rsidRDefault="005C610B" w:rsidP="00E14CC9">
            <w:pPr>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Men</w:t>
            </w:r>
          </w:p>
        </w:tc>
        <w:tc>
          <w:tcPr>
            <w:tcW w:w="2481" w:type="dxa"/>
            <w:shd w:val="clear" w:color="auto" w:fill="auto"/>
            <w:vAlign w:val="center"/>
          </w:tcPr>
          <w:p w:rsidR="005C610B" w:rsidRPr="00F204FC" w:rsidRDefault="005C610B" w:rsidP="00E14CC9">
            <w:pPr>
              <w:spacing w:line="360" w:lineRule="auto"/>
              <w:jc w:val="center"/>
              <w:rPr>
                <w:rFonts w:asciiTheme="majorBidi" w:hAnsiTheme="majorBidi" w:cstheme="majorBidi"/>
                <w:b/>
                <w:bCs/>
                <w:sz w:val="28"/>
                <w:szCs w:val="28"/>
              </w:rPr>
            </w:pPr>
            <w:r w:rsidRPr="00F204FC">
              <w:rPr>
                <w:rFonts w:asciiTheme="majorBidi" w:eastAsia="Calibri" w:hAnsiTheme="majorBidi" w:cstheme="majorBidi"/>
                <w:b/>
                <w:bCs/>
                <w:sz w:val="28"/>
                <w:szCs w:val="28"/>
                <w:lang w:bidi="ar-IQ"/>
              </w:rPr>
              <w:t>Oligozoospermia</w:t>
            </w:r>
          </w:p>
        </w:tc>
        <w:tc>
          <w:tcPr>
            <w:tcW w:w="1418" w:type="dxa"/>
            <w:shd w:val="clear" w:color="auto" w:fill="auto"/>
            <w:vAlign w:val="center"/>
          </w:tcPr>
          <w:p w:rsidR="005C610B" w:rsidRPr="00F204FC" w:rsidRDefault="005C610B" w:rsidP="00E14CC9">
            <w:pPr>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160.33</w:t>
            </w:r>
          </w:p>
        </w:tc>
        <w:tc>
          <w:tcPr>
            <w:tcW w:w="1417" w:type="dxa"/>
            <w:shd w:val="clear" w:color="auto" w:fill="auto"/>
            <w:vAlign w:val="center"/>
          </w:tcPr>
          <w:p w:rsidR="005C610B" w:rsidRPr="00F204FC" w:rsidRDefault="005C610B" w:rsidP="00E14CC9">
            <w:pPr>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356.22</w:t>
            </w:r>
          </w:p>
        </w:tc>
        <w:tc>
          <w:tcPr>
            <w:tcW w:w="1418" w:type="dxa"/>
            <w:shd w:val="clear" w:color="auto" w:fill="auto"/>
            <w:vAlign w:val="center"/>
          </w:tcPr>
          <w:p w:rsidR="005C610B" w:rsidRPr="00F204FC" w:rsidRDefault="005C610B" w:rsidP="00E14CC9">
            <w:pPr>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612.45</w:t>
            </w:r>
          </w:p>
        </w:tc>
        <w:tc>
          <w:tcPr>
            <w:tcW w:w="1246" w:type="dxa"/>
            <w:shd w:val="clear" w:color="auto" w:fill="auto"/>
            <w:vAlign w:val="center"/>
          </w:tcPr>
          <w:p w:rsidR="005C610B" w:rsidRPr="00F204FC" w:rsidRDefault="005C610B" w:rsidP="00E14CC9">
            <w:pPr>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0.000</w:t>
            </w:r>
          </w:p>
        </w:tc>
      </w:tr>
      <w:tr w:rsidR="005C610B" w:rsidRPr="00F204FC" w:rsidTr="00E14CC9">
        <w:tc>
          <w:tcPr>
            <w:tcW w:w="1596" w:type="dxa"/>
            <w:vMerge/>
            <w:shd w:val="clear" w:color="auto" w:fill="auto"/>
            <w:vAlign w:val="center"/>
          </w:tcPr>
          <w:p w:rsidR="005C610B" w:rsidRPr="00F204FC" w:rsidRDefault="005C610B" w:rsidP="00E14CC9">
            <w:pPr>
              <w:spacing w:line="360" w:lineRule="auto"/>
              <w:jc w:val="center"/>
              <w:rPr>
                <w:rFonts w:asciiTheme="majorBidi" w:hAnsiTheme="majorBidi" w:cstheme="majorBidi"/>
                <w:b/>
                <w:bCs/>
                <w:sz w:val="28"/>
                <w:szCs w:val="28"/>
              </w:rPr>
            </w:pPr>
          </w:p>
        </w:tc>
        <w:tc>
          <w:tcPr>
            <w:tcW w:w="2481" w:type="dxa"/>
            <w:shd w:val="clear" w:color="auto" w:fill="auto"/>
            <w:vAlign w:val="center"/>
          </w:tcPr>
          <w:p w:rsidR="005C610B" w:rsidRPr="00F204FC" w:rsidRDefault="005C610B" w:rsidP="00E14CC9">
            <w:pPr>
              <w:spacing w:line="360" w:lineRule="auto"/>
              <w:jc w:val="center"/>
              <w:rPr>
                <w:rFonts w:asciiTheme="majorBidi" w:hAnsiTheme="majorBidi" w:cstheme="majorBidi"/>
                <w:b/>
                <w:bCs/>
                <w:sz w:val="28"/>
                <w:szCs w:val="28"/>
              </w:rPr>
            </w:pPr>
            <w:r w:rsidRPr="00F204FC">
              <w:rPr>
                <w:rFonts w:asciiTheme="majorBidi" w:eastAsia="Calibri" w:hAnsiTheme="majorBidi" w:cstheme="majorBidi"/>
                <w:b/>
                <w:bCs/>
                <w:sz w:val="28"/>
                <w:szCs w:val="28"/>
                <w:lang w:bidi="ar-IQ"/>
              </w:rPr>
              <w:t>Asthenozoo spermia</w:t>
            </w:r>
          </w:p>
        </w:tc>
        <w:tc>
          <w:tcPr>
            <w:tcW w:w="1418" w:type="dxa"/>
            <w:shd w:val="clear" w:color="auto" w:fill="auto"/>
            <w:vAlign w:val="center"/>
          </w:tcPr>
          <w:p w:rsidR="005C610B" w:rsidRPr="00F204FC" w:rsidRDefault="005C610B" w:rsidP="00E14CC9">
            <w:pPr>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165.38</w:t>
            </w:r>
          </w:p>
        </w:tc>
        <w:tc>
          <w:tcPr>
            <w:tcW w:w="1417" w:type="dxa"/>
            <w:shd w:val="clear" w:color="auto" w:fill="auto"/>
            <w:vAlign w:val="center"/>
          </w:tcPr>
          <w:p w:rsidR="005C610B" w:rsidRPr="00F204FC" w:rsidRDefault="005C610B" w:rsidP="00E14CC9">
            <w:pPr>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358.45</w:t>
            </w:r>
          </w:p>
        </w:tc>
        <w:tc>
          <w:tcPr>
            <w:tcW w:w="1418" w:type="dxa"/>
            <w:shd w:val="clear" w:color="auto" w:fill="auto"/>
            <w:vAlign w:val="center"/>
          </w:tcPr>
          <w:p w:rsidR="005C610B" w:rsidRPr="00F204FC" w:rsidRDefault="005C610B" w:rsidP="00E14CC9">
            <w:pPr>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598.34</w:t>
            </w:r>
          </w:p>
        </w:tc>
        <w:tc>
          <w:tcPr>
            <w:tcW w:w="1246" w:type="dxa"/>
            <w:shd w:val="clear" w:color="auto" w:fill="auto"/>
            <w:vAlign w:val="center"/>
          </w:tcPr>
          <w:p w:rsidR="005C610B" w:rsidRPr="00F204FC" w:rsidRDefault="005C610B" w:rsidP="00E14CC9">
            <w:pPr>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0.000</w:t>
            </w:r>
          </w:p>
        </w:tc>
      </w:tr>
      <w:tr w:rsidR="005C610B" w:rsidRPr="00F204FC" w:rsidTr="00E14CC9">
        <w:tc>
          <w:tcPr>
            <w:tcW w:w="1596" w:type="dxa"/>
            <w:vMerge/>
            <w:shd w:val="clear" w:color="auto" w:fill="auto"/>
            <w:vAlign w:val="center"/>
          </w:tcPr>
          <w:p w:rsidR="005C610B" w:rsidRPr="00F204FC" w:rsidRDefault="005C610B" w:rsidP="00E14CC9">
            <w:pPr>
              <w:spacing w:line="360" w:lineRule="auto"/>
              <w:jc w:val="center"/>
              <w:rPr>
                <w:rFonts w:asciiTheme="majorBidi" w:hAnsiTheme="majorBidi" w:cstheme="majorBidi"/>
                <w:b/>
                <w:bCs/>
                <w:sz w:val="28"/>
                <w:szCs w:val="28"/>
              </w:rPr>
            </w:pPr>
          </w:p>
        </w:tc>
        <w:tc>
          <w:tcPr>
            <w:tcW w:w="2481" w:type="dxa"/>
            <w:shd w:val="clear" w:color="auto" w:fill="auto"/>
            <w:vAlign w:val="center"/>
          </w:tcPr>
          <w:p w:rsidR="005C610B" w:rsidRPr="00F204FC" w:rsidRDefault="005C610B" w:rsidP="00E14CC9">
            <w:pPr>
              <w:spacing w:line="360" w:lineRule="auto"/>
              <w:jc w:val="center"/>
              <w:rPr>
                <w:rFonts w:asciiTheme="majorBidi" w:hAnsiTheme="majorBidi" w:cstheme="majorBidi"/>
                <w:b/>
                <w:bCs/>
                <w:sz w:val="28"/>
                <w:szCs w:val="28"/>
              </w:rPr>
            </w:pPr>
            <w:r w:rsidRPr="00F204FC">
              <w:rPr>
                <w:rFonts w:asciiTheme="majorBidi" w:eastAsia="Calibri" w:hAnsiTheme="majorBidi" w:cstheme="majorBidi"/>
                <w:b/>
                <w:bCs/>
                <w:sz w:val="28"/>
                <w:szCs w:val="28"/>
                <w:lang w:bidi="ar-IQ"/>
              </w:rPr>
              <w:t>Teratozoospemia</w:t>
            </w:r>
          </w:p>
        </w:tc>
        <w:tc>
          <w:tcPr>
            <w:tcW w:w="1418" w:type="dxa"/>
            <w:shd w:val="clear" w:color="auto" w:fill="auto"/>
            <w:vAlign w:val="center"/>
          </w:tcPr>
          <w:p w:rsidR="005C610B" w:rsidRPr="00F204FC" w:rsidRDefault="005C610B" w:rsidP="00E14CC9">
            <w:pPr>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142.82</w:t>
            </w:r>
          </w:p>
        </w:tc>
        <w:tc>
          <w:tcPr>
            <w:tcW w:w="1417" w:type="dxa"/>
            <w:shd w:val="clear" w:color="auto" w:fill="auto"/>
            <w:vAlign w:val="center"/>
          </w:tcPr>
          <w:p w:rsidR="005C610B" w:rsidRPr="00F204FC" w:rsidRDefault="005C610B" w:rsidP="00E14CC9">
            <w:pPr>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339.87</w:t>
            </w:r>
          </w:p>
        </w:tc>
        <w:tc>
          <w:tcPr>
            <w:tcW w:w="1418" w:type="dxa"/>
            <w:shd w:val="clear" w:color="auto" w:fill="auto"/>
            <w:vAlign w:val="center"/>
          </w:tcPr>
          <w:p w:rsidR="005C610B" w:rsidRPr="00F204FC" w:rsidRDefault="005C610B" w:rsidP="00E14CC9">
            <w:pPr>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588.57</w:t>
            </w:r>
          </w:p>
        </w:tc>
        <w:tc>
          <w:tcPr>
            <w:tcW w:w="1246" w:type="dxa"/>
            <w:shd w:val="clear" w:color="auto" w:fill="auto"/>
            <w:vAlign w:val="center"/>
          </w:tcPr>
          <w:p w:rsidR="005C610B" w:rsidRPr="00F204FC" w:rsidRDefault="005C610B" w:rsidP="00E14CC9">
            <w:pPr>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0.000</w:t>
            </w:r>
          </w:p>
        </w:tc>
      </w:tr>
      <w:tr w:rsidR="005C610B" w:rsidRPr="00F204FC" w:rsidTr="00E14CC9">
        <w:tc>
          <w:tcPr>
            <w:tcW w:w="1596" w:type="dxa"/>
            <w:vMerge/>
            <w:shd w:val="clear" w:color="auto" w:fill="auto"/>
            <w:vAlign w:val="center"/>
          </w:tcPr>
          <w:p w:rsidR="005C610B" w:rsidRPr="00F204FC" w:rsidRDefault="005C610B" w:rsidP="00E14CC9">
            <w:pPr>
              <w:spacing w:line="360" w:lineRule="auto"/>
              <w:jc w:val="center"/>
              <w:rPr>
                <w:rFonts w:asciiTheme="majorBidi" w:hAnsiTheme="majorBidi" w:cstheme="majorBidi"/>
                <w:b/>
                <w:bCs/>
                <w:sz w:val="28"/>
                <w:szCs w:val="28"/>
              </w:rPr>
            </w:pPr>
          </w:p>
        </w:tc>
        <w:tc>
          <w:tcPr>
            <w:tcW w:w="2481" w:type="dxa"/>
            <w:shd w:val="clear" w:color="auto" w:fill="auto"/>
            <w:vAlign w:val="center"/>
          </w:tcPr>
          <w:p w:rsidR="005C610B" w:rsidRPr="00F204FC" w:rsidRDefault="005C610B" w:rsidP="00E14CC9">
            <w:pPr>
              <w:spacing w:line="360" w:lineRule="auto"/>
              <w:jc w:val="center"/>
              <w:rPr>
                <w:rFonts w:asciiTheme="majorBidi" w:hAnsiTheme="majorBidi" w:cstheme="majorBidi"/>
                <w:b/>
                <w:bCs/>
                <w:sz w:val="28"/>
                <w:szCs w:val="28"/>
              </w:rPr>
            </w:pPr>
            <w:r w:rsidRPr="00F204FC">
              <w:rPr>
                <w:rFonts w:asciiTheme="majorBidi" w:eastAsia="Calibri" w:hAnsiTheme="majorBidi" w:cstheme="majorBidi"/>
                <w:b/>
                <w:bCs/>
                <w:sz w:val="28"/>
                <w:szCs w:val="28"/>
                <w:lang w:bidi="ar-IQ"/>
              </w:rPr>
              <w:t>Azoo spermia</w:t>
            </w:r>
          </w:p>
        </w:tc>
        <w:tc>
          <w:tcPr>
            <w:tcW w:w="1418" w:type="dxa"/>
            <w:shd w:val="clear" w:color="auto" w:fill="auto"/>
            <w:vAlign w:val="center"/>
          </w:tcPr>
          <w:p w:rsidR="005C610B" w:rsidRPr="00F204FC" w:rsidRDefault="005C610B" w:rsidP="00E14CC9">
            <w:pPr>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153.52</w:t>
            </w:r>
          </w:p>
        </w:tc>
        <w:tc>
          <w:tcPr>
            <w:tcW w:w="1417" w:type="dxa"/>
            <w:shd w:val="clear" w:color="auto" w:fill="auto"/>
            <w:vAlign w:val="center"/>
          </w:tcPr>
          <w:p w:rsidR="005C610B" w:rsidRPr="00F204FC" w:rsidRDefault="005C610B" w:rsidP="00E14CC9">
            <w:pPr>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345.21</w:t>
            </w:r>
          </w:p>
        </w:tc>
        <w:tc>
          <w:tcPr>
            <w:tcW w:w="1418" w:type="dxa"/>
            <w:shd w:val="clear" w:color="auto" w:fill="auto"/>
            <w:vAlign w:val="center"/>
          </w:tcPr>
          <w:p w:rsidR="005C610B" w:rsidRPr="00F204FC" w:rsidRDefault="005C610B" w:rsidP="00E14CC9">
            <w:pPr>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547.61</w:t>
            </w:r>
          </w:p>
        </w:tc>
        <w:tc>
          <w:tcPr>
            <w:tcW w:w="1246" w:type="dxa"/>
            <w:shd w:val="clear" w:color="auto" w:fill="auto"/>
            <w:vAlign w:val="center"/>
          </w:tcPr>
          <w:p w:rsidR="005C610B" w:rsidRPr="00F204FC" w:rsidRDefault="005C610B" w:rsidP="00E14CC9">
            <w:pPr>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0.000</w:t>
            </w:r>
          </w:p>
        </w:tc>
      </w:tr>
      <w:tr w:rsidR="005C610B" w:rsidRPr="00F204FC" w:rsidTr="00E14CC9">
        <w:trPr>
          <w:trHeight w:val="1364"/>
        </w:trPr>
        <w:tc>
          <w:tcPr>
            <w:tcW w:w="4077" w:type="dxa"/>
            <w:gridSpan w:val="2"/>
            <w:shd w:val="clear" w:color="auto" w:fill="auto"/>
            <w:vAlign w:val="center"/>
          </w:tcPr>
          <w:p w:rsidR="005C610B" w:rsidRPr="00F204FC" w:rsidRDefault="005C610B" w:rsidP="00E14CC9">
            <w:pPr>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Fertile men</w:t>
            </w:r>
          </w:p>
          <w:p w:rsidR="005C610B" w:rsidRPr="00F204FC" w:rsidRDefault="005C610B" w:rsidP="00E14CC9">
            <w:pPr>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normospermia</w:t>
            </w:r>
          </w:p>
        </w:tc>
        <w:tc>
          <w:tcPr>
            <w:tcW w:w="1418" w:type="dxa"/>
            <w:shd w:val="clear" w:color="auto" w:fill="auto"/>
            <w:vAlign w:val="center"/>
          </w:tcPr>
          <w:p w:rsidR="005C610B" w:rsidRPr="00F204FC" w:rsidRDefault="005C610B" w:rsidP="00E14CC9">
            <w:pPr>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24.35</w:t>
            </w:r>
          </w:p>
        </w:tc>
        <w:tc>
          <w:tcPr>
            <w:tcW w:w="1417" w:type="dxa"/>
            <w:shd w:val="clear" w:color="auto" w:fill="auto"/>
            <w:vAlign w:val="center"/>
          </w:tcPr>
          <w:p w:rsidR="005C610B" w:rsidRPr="00F204FC" w:rsidRDefault="005C610B" w:rsidP="00E14CC9">
            <w:pPr>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116.24</w:t>
            </w:r>
          </w:p>
        </w:tc>
        <w:tc>
          <w:tcPr>
            <w:tcW w:w="1418" w:type="dxa"/>
            <w:shd w:val="clear" w:color="auto" w:fill="auto"/>
            <w:vAlign w:val="center"/>
          </w:tcPr>
          <w:p w:rsidR="005C610B" w:rsidRPr="00F204FC" w:rsidRDefault="005C610B" w:rsidP="00E14CC9">
            <w:pPr>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142.51</w:t>
            </w:r>
          </w:p>
        </w:tc>
        <w:tc>
          <w:tcPr>
            <w:tcW w:w="1246" w:type="dxa"/>
            <w:shd w:val="clear" w:color="auto" w:fill="auto"/>
            <w:vAlign w:val="center"/>
          </w:tcPr>
          <w:p w:rsidR="005C610B" w:rsidRPr="00F204FC" w:rsidRDefault="005C610B" w:rsidP="00E14CC9">
            <w:pPr>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0.00</w:t>
            </w:r>
          </w:p>
        </w:tc>
      </w:tr>
    </w:tbl>
    <w:p w:rsidR="005C610B" w:rsidRPr="00F204FC" w:rsidRDefault="005C610B" w:rsidP="005C610B">
      <w:pPr>
        <w:shd w:val="clear" w:color="auto" w:fill="FFFFFF"/>
        <w:spacing w:after="0" w:line="360" w:lineRule="auto"/>
        <w:jc w:val="right"/>
        <w:rPr>
          <w:rFonts w:asciiTheme="majorBidi" w:hAnsiTheme="majorBidi" w:cstheme="majorBidi"/>
          <w:b/>
          <w:bCs/>
          <w:sz w:val="28"/>
          <w:szCs w:val="28"/>
        </w:rPr>
      </w:pPr>
    </w:p>
    <w:p w:rsidR="005C610B" w:rsidRPr="00F204FC" w:rsidRDefault="005C610B" w:rsidP="005C610B">
      <w:pPr>
        <w:shd w:val="clear" w:color="auto" w:fill="FFFFFF"/>
        <w:spacing w:after="0" w:line="360" w:lineRule="auto"/>
        <w:jc w:val="right"/>
        <w:rPr>
          <w:rFonts w:asciiTheme="majorBidi" w:hAnsiTheme="majorBidi" w:cstheme="majorBidi"/>
          <w:b/>
          <w:bCs/>
          <w:sz w:val="28"/>
          <w:szCs w:val="28"/>
        </w:rPr>
      </w:pPr>
      <w:r w:rsidRPr="00F204FC">
        <w:rPr>
          <w:rFonts w:asciiTheme="majorBidi" w:hAnsiTheme="majorBidi" w:cstheme="majorBidi"/>
          <w:b/>
          <w:bCs/>
          <w:sz w:val="28"/>
          <w:szCs w:val="28"/>
        </w:rPr>
        <w:t>Discussion</w:t>
      </w:r>
    </w:p>
    <w:p w:rsidR="005C610B" w:rsidRPr="00F204FC" w:rsidRDefault="005C610B" w:rsidP="005C610B">
      <w:pPr>
        <w:shd w:val="clear" w:color="auto" w:fill="FFFFFF"/>
        <w:bidi w:val="0"/>
        <w:spacing w:after="0" w:line="360" w:lineRule="auto"/>
        <w:jc w:val="both"/>
        <w:rPr>
          <w:rFonts w:asciiTheme="majorBidi" w:hAnsiTheme="majorBidi" w:cstheme="majorBidi"/>
          <w:sz w:val="28"/>
          <w:szCs w:val="28"/>
          <w:vertAlign w:val="superscript"/>
        </w:rPr>
      </w:pPr>
      <w:r w:rsidRPr="00F204FC">
        <w:rPr>
          <w:rFonts w:asciiTheme="majorBidi" w:hAnsiTheme="majorBidi" w:cstheme="majorBidi"/>
          <w:sz w:val="28"/>
          <w:szCs w:val="28"/>
        </w:rPr>
        <w:t xml:space="preserve">     Proinflammatory cytokines of humoral and cellular immune defense were detectable at normal (low) levels in fertile men in comparison with high level in infertility men. These data can serve as reference values for future studies on the role of these factors in male genital tract infection </w:t>
      </w:r>
      <w:r w:rsidRPr="00F204FC">
        <w:rPr>
          <w:rFonts w:asciiTheme="majorBidi" w:hAnsiTheme="majorBidi" w:cstheme="majorBidi"/>
          <w:sz w:val="28"/>
          <w:szCs w:val="28"/>
        </w:rPr>
        <w:lastRenderedPageBreak/>
        <w:t xml:space="preserve">and </w:t>
      </w:r>
      <w:proofErr w:type="gramStart"/>
      <w:r w:rsidRPr="00F204FC">
        <w:rPr>
          <w:rFonts w:asciiTheme="majorBidi" w:hAnsiTheme="majorBidi" w:cstheme="majorBidi"/>
          <w:sz w:val="28"/>
          <w:szCs w:val="28"/>
        </w:rPr>
        <w:t>infertility .</w:t>
      </w:r>
      <w:proofErr w:type="gramEnd"/>
      <w:r w:rsidRPr="00F204FC">
        <w:rPr>
          <w:rFonts w:asciiTheme="majorBidi" w:hAnsiTheme="majorBidi" w:cstheme="majorBidi"/>
          <w:sz w:val="28"/>
          <w:szCs w:val="28"/>
        </w:rPr>
        <w:t xml:space="preserve"> </w:t>
      </w:r>
      <w:proofErr w:type="gramStart"/>
      <w:r w:rsidRPr="00F204FC">
        <w:rPr>
          <w:rFonts w:asciiTheme="majorBidi" w:hAnsiTheme="majorBidi" w:cstheme="majorBidi"/>
          <w:sz w:val="28"/>
          <w:szCs w:val="28"/>
        </w:rPr>
        <w:t>increased</w:t>
      </w:r>
      <w:proofErr w:type="gramEnd"/>
      <w:r w:rsidRPr="00F204FC">
        <w:rPr>
          <w:rFonts w:asciiTheme="majorBidi" w:hAnsiTheme="majorBidi" w:cstheme="majorBidi"/>
          <w:sz w:val="28"/>
          <w:szCs w:val="28"/>
        </w:rPr>
        <w:t xml:space="preserve"> concentration of cytokines , as an increased  production of some pro-inflammatory cytokines has also been reported during immune responses in major depression. Genetic factors also substantially influence the production of cytokines.</w:t>
      </w:r>
      <w:r w:rsidRPr="00F204FC">
        <w:rPr>
          <w:rFonts w:asciiTheme="majorBidi" w:hAnsiTheme="majorBidi" w:cstheme="majorBidi"/>
          <w:sz w:val="28"/>
          <w:szCs w:val="28"/>
          <w:vertAlign w:val="superscript"/>
        </w:rPr>
        <w:t>52</w:t>
      </w:r>
      <w:r w:rsidRPr="00F204FC">
        <w:rPr>
          <w:rFonts w:asciiTheme="majorBidi" w:hAnsiTheme="majorBidi" w:cstheme="majorBidi"/>
          <w:sz w:val="28"/>
          <w:szCs w:val="28"/>
        </w:rPr>
        <w:t xml:space="preserve"> Also cytokine concentrations may more accurately indicate an early phase of infection/inflammation.</w:t>
      </w:r>
      <w:r w:rsidRPr="00F204FC">
        <w:rPr>
          <w:rFonts w:asciiTheme="majorBidi" w:hAnsiTheme="majorBidi" w:cstheme="majorBidi"/>
          <w:sz w:val="28"/>
          <w:szCs w:val="28"/>
          <w:vertAlign w:val="superscript"/>
        </w:rPr>
        <w:t>53</w:t>
      </w:r>
      <w:r w:rsidRPr="00F204FC">
        <w:rPr>
          <w:rFonts w:asciiTheme="majorBidi" w:hAnsiTheme="majorBidi" w:cstheme="majorBidi"/>
          <w:sz w:val="28"/>
          <w:szCs w:val="28"/>
        </w:rPr>
        <w:t xml:space="preserve"> Cytokines are potent polypeptides that are released from inflammatory cells as part of the host response. Many cell types, including monocytes/macrophages, T cells and neutrophils, can produce IL-8 in response to a wide variety of signals frequently initiated by infection or injury.</w:t>
      </w:r>
      <w:r w:rsidRPr="00F204FC">
        <w:rPr>
          <w:rFonts w:asciiTheme="majorBidi" w:hAnsiTheme="majorBidi" w:cstheme="majorBidi"/>
          <w:sz w:val="28"/>
          <w:szCs w:val="28"/>
          <w:vertAlign w:val="superscript"/>
        </w:rPr>
        <w:t>54</w:t>
      </w:r>
      <w:r w:rsidRPr="00F204FC">
        <w:rPr>
          <w:rFonts w:asciiTheme="majorBidi" w:hAnsiTheme="majorBidi" w:cstheme="majorBidi"/>
          <w:sz w:val="28"/>
          <w:szCs w:val="28"/>
        </w:rPr>
        <w:t xml:space="preserve"> Cytokines play a pivotal role as a mediator of numerous physiological and pathological processes, particularly in the initiation of the immuno-inflammatory cascade .</w:t>
      </w:r>
      <w:r w:rsidRPr="00F204FC">
        <w:rPr>
          <w:rFonts w:asciiTheme="majorBidi" w:hAnsiTheme="majorBidi" w:cstheme="majorBidi"/>
          <w:sz w:val="28"/>
          <w:szCs w:val="28"/>
          <w:vertAlign w:val="superscript"/>
        </w:rPr>
        <w:t>55,56,57,58</w:t>
      </w:r>
      <w:r w:rsidRPr="00F204FC">
        <w:rPr>
          <w:rFonts w:asciiTheme="majorBidi" w:hAnsiTheme="majorBidi" w:cstheme="majorBidi"/>
          <w:sz w:val="28"/>
          <w:szCs w:val="28"/>
        </w:rPr>
        <w:t xml:space="preserve"> Cytokines are also involved in allograft rejection. An increased production of some pro-inflammatory cytokines has also been reported during immune responses in major depression .</w:t>
      </w:r>
      <w:r w:rsidRPr="00F204FC">
        <w:rPr>
          <w:rFonts w:asciiTheme="majorBidi" w:hAnsiTheme="majorBidi" w:cstheme="majorBidi"/>
          <w:sz w:val="28"/>
          <w:szCs w:val="28"/>
          <w:vertAlign w:val="superscript"/>
        </w:rPr>
        <w:t>59</w:t>
      </w:r>
      <w:r w:rsidRPr="00F204FC">
        <w:rPr>
          <w:rFonts w:asciiTheme="majorBidi" w:hAnsiTheme="majorBidi" w:cstheme="majorBidi"/>
          <w:sz w:val="28"/>
          <w:szCs w:val="28"/>
        </w:rPr>
        <w:t xml:space="preserve"> Genetic factors also substantially influence the production of cytokines .</w:t>
      </w:r>
      <w:proofErr w:type="gramStart"/>
      <w:r w:rsidRPr="00F204FC">
        <w:rPr>
          <w:rFonts w:asciiTheme="majorBidi" w:hAnsiTheme="majorBidi" w:cstheme="majorBidi"/>
          <w:sz w:val="28"/>
          <w:szCs w:val="28"/>
          <w:vertAlign w:val="superscript"/>
        </w:rPr>
        <w:t>60</w:t>
      </w:r>
      <w:r w:rsidRPr="00F204FC">
        <w:rPr>
          <w:rFonts w:asciiTheme="majorBidi" w:hAnsiTheme="majorBidi" w:cstheme="majorBidi"/>
          <w:sz w:val="28"/>
          <w:szCs w:val="28"/>
        </w:rPr>
        <w:t xml:space="preserve">  .</w:t>
      </w:r>
      <w:proofErr w:type="gramEnd"/>
      <w:r w:rsidRPr="00F204FC">
        <w:rPr>
          <w:rFonts w:asciiTheme="majorBidi" w:hAnsiTheme="majorBidi" w:cstheme="majorBidi"/>
          <w:sz w:val="28"/>
          <w:szCs w:val="28"/>
        </w:rPr>
        <w:t xml:space="preserve"> </w:t>
      </w:r>
      <w:r w:rsidRPr="00F204FC">
        <w:rPr>
          <w:rFonts w:asciiTheme="majorBidi" w:hAnsiTheme="majorBidi" w:cstheme="majorBidi"/>
          <w:sz w:val="28"/>
          <w:szCs w:val="28"/>
          <w:vertAlign w:val="superscript"/>
        </w:rPr>
        <w:t>5,8</w:t>
      </w:r>
      <w:r w:rsidRPr="00F204FC">
        <w:rPr>
          <w:rFonts w:asciiTheme="majorBidi" w:hAnsiTheme="majorBidi" w:cstheme="majorBidi"/>
          <w:sz w:val="28"/>
          <w:szCs w:val="28"/>
        </w:rPr>
        <w:t xml:space="preserve"> The results of the present study were approved the results of other studies  which reported  that certain kinds of cytokine in the sera and seminal plasma might play an important role in improving semen quality .</w:t>
      </w:r>
      <w:r w:rsidRPr="00F204FC">
        <w:rPr>
          <w:rFonts w:asciiTheme="majorBidi" w:hAnsiTheme="majorBidi" w:cstheme="majorBidi"/>
          <w:sz w:val="28"/>
          <w:szCs w:val="28"/>
          <w:vertAlign w:val="superscript"/>
        </w:rPr>
        <w:t>16,18,19</w:t>
      </w:r>
      <w:r w:rsidRPr="00F204FC">
        <w:rPr>
          <w:rFonts w:asciiTheme="majorBidi" w:hAnsiTheme="majorBidi" w:cstheme="majorBidi"/>
          <w:sz w:val="28"/>
          <w:szCs w:val="28"/>
        </w:rPr>
        <w:t xml:space="preserve"> Although , the seminal plasma concentration of IL-8, an important mediator of inflammatory processes and is significantly associated with seminal leukocyte , Interleukin-6 is a multifunctional cytokine found in human sera  that is produced by various types of cells in the genital tract. Levels of IL-6 correlate with the secretory activity of Sertoli cells </w:t>
      </w:r>
      <w:r w:rsidRPr="00F204FC">
        <w:rPr>
          <w:rFonts w:asciiTheme="majorBidi" w:hAnsiTheme="majorBidi" w:cstheme="majorBidi"/>
          <w:sz w:val="28"/>
          <w:szCs w:val="28"/>
          <w:vertAlign w:val="superscript"/>
        </w:rPr>
        <w:t>56</w:t>
      </w:r>
      <w:proofErr w:type="gramStart"/>
      <w:r w:rsidRPr="00F204FC">
        <w:rPr>
          <w:rFonts w:asciiTheme="majorBidi" w:hAnsiTheme="majorBidi" w:cstheme="majorBidi"/>
          <w:sz w:val="28"/>
          <w:szCs w:val="28"/>
          <w:vertAlign w:val="superscript"/>
        </w:rPr>
        <w:t>,57</w:t>
      </w:r>
      <w:proofErr w:type="gramEnd"/>
      <w:r w:rsidRPr="00F204FC">
        <w:rPr>
          <w:rFonts w:asciiTheme="majorBidi" w:hAnsiTheme="majorBidi" w:cstheme="majorBidi"/>
          <w:sz w:val="28"/>
          <w:szCs w:val="28"/>
        </w:rPr>
        <w:t xml:space="preserve">. Currently, little is known about IL-6 levels in seminal plasma of men characterized according to the etiological diagnosis of infertility. Significantly elevated IL-6 levels were seen in vasectomy reversal patients, compared with normal healthy men. However, high IL-6 levels have been associated with male infertility. </w:t>
      </w:r>
      <w:r w:rsidRPr="00F204FC">
        <w:rPr>
          <w:rFonts w:asciiTheme="majorBidi" w:hAnsiTheme="majorBidi" w:cstheme="majorBidi"/>
          <w:sz w:val="28"/>
          <w:szCs w:val="28"/>
          <w:vertAlign w:val="superscript"/>
        </w:rPr>
        <w:t>49</w:t>
      </w:r>
      <w:r w:rsidRPr="00F204FC">
        <w:rPr>
          <w:rFonts w:asciiTheme="majorBidi" w:hAnsiTheme="majorBidi" w:cstheme="majorBidi"/>
          <w:sz w:val="28"/>
          <w:szCs w:val="28"/>
        </w:rPr>
        <w:t xml:space="preserve"> The relationship of pro-inflammatory cytokines (e.g. IL-6) with semen </w:t>
      </w:r>
      <w:r w:rsidRPr="00F204FC">
        <w:rPr>
          <w:rFonts w:asciiTheme="majorBidi" w:hAnsiTheme="majorBidi" w:cstheme="majorBidi"/>
          <w:sz w:val="28"/>
          <w:szCs w:val="28"/>
        </w:rPr>
        <w:lastRenderedPageBreak/>
        <w:t xml:space="preserve">quality in other studies is controversial. In landmark studies, </w:t>
      </w:r>
      <w:proofErr w:type="gramStart"/>
      <w:r w:rsidRPr="00F204FC">
        <w:rPr>
          <w:rFonts w:asciiTheme="majorBidi" w:hAnsiTheme="majorBidi" w:cstheme="majorBidi"/>
          <w:sz w:val="28"/>
          <w:szCs w:val="28"/>
        </w:rPr>
        <w:t>others  showed</w:t>
      </w:r>
      <w:proofErr w:type="gramEnd"/>
      <w:r w:rsidRPr="00F204FC">
        <w:rPr>
          <w:rFonts w:asciiTheme="majorBidi" w:hAnsiTheme="majorBidi" w:cstheme="majorBidi"/>
          <w:sz w:val="28"/>
          <w:szCs w:val="28"/>
        </w:rPr>
        <w:t xml:space="preserve"> a significant effect of soluble products of activated immune cells and of some lymphokines and tumour necrosis factor (in high concentrations) on sperm motility and on the outcome of the zona-free hamster egg test.</w:t>
      </w:r>
      <w:r w:rsidRPr="00F204FC">
        <w:rPr>
          <w:rFonts w:asciiTheme="majorBidi" w:hAnsiTheme="majorBidi" w:cstheme="majorBidi"/>
          <w:sz w:val="28"/>
          <w:szCs w:val="28"/>
          <w:vertAlign w:val="superscript"/>
        </w:rPr>
        <w:t>55,57,59,60</w:t>
      </w:r>
      <w:r w:rsidRPr="00F204FC">
        <w:rPr>
          <w:rFonts w:asciiTheme="majorBidi" w:hAnsiTheme="majorBidi" w:cstheme="majorBidi"/>
          <w:sz w:val="28"/>
          <w:szCs w:val="28"/>
        </w:rPr>
        <w:t xml:space="preserve"> This contrasts with other reports which did not show a relationship of, for example, IL-6 with standard parameters of semen analysis  , possibly due to differing population characteristics and assay methods.</w:t>
      </w:r>
      <w:r w:rsidRPr="00F204FC">
        <w:rPr>
          <w:rFonts w:asciiTheme="majorBidi" w:hAnsiTheme="majorBidi" w:cstheme="majorBidi"/>
          <w:sz w:val="28"/>
          <w:szCs w:val="28"/>
          <w:vertAlign w:val="superscript"/>
        </w:rPr>
        <w:t>65,69,71</w:t>
      </w:r>
    </w:p>
    <w:p w:rsidR="005C610B" w:rsidRDefault="005C610B" w:rsidP="005C610B">
      <w:pPr>
        <w:autoSpaceDE w:val="0"/>
        <w:autoSpaceDN w:val="0"/>
        <w:bidi w:val="0"/>
        <w:adjustRightInd w:val="0"/>
        <w:spacing w:after="0" w:line="360" w:lineRule="auto"/>
        <w:jc w:val="both"/>
        <w:rPr>
          <w:rFonts w:asciiTheme="majorBidi" w:hAnsiTheme="majorBidi" w:cstheme="majorBidi"/>
          <w:sz w:val="28"/>
          <w:szCs w:val="28"/>
        </w:rPr>
      </w:pPr>
    </w:p>
    <w:p w:rsidR="005C610B" w:rsidRDefault="005C610B" w:rsidP="005C610B">
      <w:pPr>
        <w:autoSpaceDE w:val="0"/>
        <w:autoSpaceDN w:val="0"/>
        <w:bidi w:val="0"/>
        <w:adjustRightInd w:val="0"/>
        <w:spacing w:after="0" w:line="360" w:lineRule="auto"/>
        <w:jc w:val="both"/>
        <w:rPr>
          <w:rFonts w:asciiTheme="majorBidi" w:hAnsiTheme="majorBidi" w:cstheme="majorBidi"/>
          <w:sz w:val="28"/>
          <w:szCs w:val="28"/>
        </w:rPr>
      </w:pPr>
    </w:p>
    <w:p w:rsidR="005C610B" w:rsidRDefault="005C610B" w:rsidP="005C610B">
      <w:pPr>
        <w:autoSpaceDE w:val="0"/>
        <w:autoSpaceDN w:val="0"/>
        <w:bidi w:val="0"/>
        <w:adjustRightInd w:val="0"/>
        <w:spacing w:after="0" w:line="360" w:lineRule="auto"/>
        <w:jc w:val="both"/>
        <w:rPr>
          <w:rFonts w:asciiTheme="majorBidi" w:hAnsiTheme="majorBidi" w:cstheme="majorBidi"/>
          <w:sz w:val="28"/>
          <w:szCs w:val="28"/>
        </w:rPr>
      </w:pPr>
    </w:p>
    <w:p w:rsidR="005C610B" w:rsidRDefault="005C610B" w:rsidP="005C610B">
      <w:pPr>
        <w:autoSpaceDE w:val="0"/>
        <w:autoSpaceDN w:val="0"/>
        <w:bidi w:val="0"/>
        <w:adjustRightInd w:val="0"/>
        <w:spacing w:after="0" w:line="360" w:lineRule="auto"/>
        <w:jc w:val="both"/>
        <w:rPr>
          <w:rFonts w:asciiTheme="majorBidi" w:hAnsiTheme="majorBidi" w:cstheme="majorBidi"/>
          <w:sz w:val="28"/>
          <w:szCs w:val="28"/>
        </w:rPr>
      </w:pPr>
    </w:p>
    <w:p w:rsidR="005C610B" w:rsidRDefault="005C610B" w:rsidP="005C610B">
      <w:pPr>
        <w:autoSpaceDE w:val="0"/>
        <w:autoSpaceDN w:val="0"/>
        <w:bidi w:val="0"/>
        <w:adjustRightInd w:val="0"/>
        <w:spacing w:after="0" w:line="360" w:lineRule="auto"/>
        <w:jc w:val="both"/>
        <w:rPr>
          <w:rFonts w:asciiTheme="majorBidi" w:hAnsiTheme="majorBidi" w:cstheme="majorBidi"/>
          <w:sz w:val="28"/>
          <w:szCs w:val="28"/>
        </w:rPr>
      </w:pPr>
    </w:p>
    <w:p w:rsidR="005C610B" w:rsidRPr="00F204FC" w:rsidRDefault="005C610B" w:rsidP="005C610B">
      <w:pPr>
        <w:autoSpaceDE w:val="0"/>
        <w:autoSpaceDN w:val="0"/>
        <w:bidi w:val="0"/>
        <w:adjustRightInd w:val="0"/>
        <w:spacing w:after="0" w:line="360" w:lineRule="auto"/>
        <w:jc w:val="both"/>
        <w:rPr>
          <w:rFonts w:asciiTheme="majorBidi" w:hAnsiTheme="majorBidi" w:cstheme="majorBidi"/>
          <w:b/>
          <w:bCs/>
          <w:sz w:val="28"/>
          <w:szCs w:val="28"/>
        </w:rPr>
      </w:pPr>
      <w:r w:rsidRPr="00F204FC">
        <w:rPr>
          <w:rFonts w:asciiTheme="majorBidi" w:hAnsiTheme="majorBidi" w:cstheme="majorBidi"/>
          <w:b/>
          <w:bCs/>
          <w:sz w:val="28"/>
          <w:szCs w:val="28"/>
        </w:rPr>
        <w:t>REFERENCES</w:t>
      </w:r>
    </w:p>
    <w:p w:rsidR="005C610B" w:rsidRPr="00460629" w:rsidRDefault="005C610B" w:rsidP="005C610B">
      <w:pPr>
        <w:pStyle w:val="a4"/>
        <w:bidi w:val="0"/>
        <w:jc w:val="both"/>
        <w:rPr>
          <w:rFonts w:asciiTheme="minorBidi" w:hAnsiTheme="minorBidi"/>
          <w:rtl/>
          <w:lang w:bidi="ar-IQ"/>
        </w:rPr>
      </w:pPr>
      <w:r w:rsidRPr="00460629">
        <w:rPr>
          <w:rFonts w:asciiTheme="minorBidi" w:hAnsiTheme="minorBidi"/>
        </w:rPr>
        <w:t xml:space="preserve">1. Inhorn </w:t>
      </w:r>
      <w:proofErr w:type="gramStart"/>
      <w:r w:rsidRPr="00460629">
        <w:rPr>
          <w:rFonts w:asciiTheme="minorBidi" w:hAnsiTheme="minorBidi"/>
        </w:rPr>
        <w:t>MC(</w:t>
      </w:r>
      <w:proofErr w:type="gramEnd"/>
      <w:r w:rsidRPr="00460629">
        <w:rPr>
          <w:rFonts w:asciiTheme="minorBidi" w:hAnsiTheme="minorBidi"/>
        </w:rPr>
        <w:t xml:space="preserve"> 2003) : Global infertility and the globalization of new reproductive</w:t>
      </w:r>
    </w:p>
    <w:p w:rsidR="005C610B" w:rsidRPr="00460629" w:rsidRDefault="005C610B" w:rsidP="005C610B">
      <w:pPr>
        <w:pStyle w:val="a4"/>
        <w:bidi w:val="0"/>
        <w:jc w:val="both"/>
        <w:rPr>
          <w:rFonts w:asciiTheme="minorBidi" w:hAnsiTheme="minorBidi"/>
        </w:rPr>
      </w:pPr>
      <w:proofErr w:type="gramStart"/>
      <w:r w:rsidRPr="00460629">
        <w:rPr>
          <w:rFonts w:asciiTheme="minorBidi" w:hAnsiTheme="minorBidi"/>
        </w:rPr>
        <w:t>technologies</w:t>
      </w:r>
      <w:proofErr w:type="gramEnd"/>
      <w:r w:rsidRPr="00460629">
        <w:rPr>
          <w:rFonts w:asciiTheme="minorBidi" w:hAnsiTheme="minorBidi"/>
        </w:rPr>
        <w:t xml:space="preserve">: illustrations from </w:t>
      </w:r>
      <w:r w:rsidRPr="00460629">
        <w:rPr>
          <w:rFonts w:asciiTheme="minorBidi" w:hAnsiTheme="minorBidi"/>
          <w:i/>
          <w:iCs/>
        </w:rPr>
        <w:t xml:space="preserve">Egypt Soc Sci Med </w:t>
      </w:r>
      <w:r w:rsidRPr="00460629">
        <w:rPr>
          <w:rFonts w:asciiTheme="minorBidi" w:hAnsiTheme="minorBidi"/>
        </w:rPr>
        <w:t>May;56(9):1837-51.</w:t>
      </w:r>
    </w:p>
    <w:p w:rsidR="005C610B" w:rsidRPr="00460629" w:rsidRDefault="005C610B" w:rsidP="005C610B">
      <w:pPr>
        <w:pStyle w:val="a4"/>
        <w:bidi w:val="0"/>
        <w:jc w:val="both"/>
        <w:rPr>
          <w:rFonts w:asciiTheme="minorBidi" w:hAnsiTheme="minorBidi"/>
        </w:rPr>
      </w:pPr>
      <w:r w:rsidRPr="00460629">
        <w:rPr>
          <w:rFonts w:asciiTheme="minorBidi" w:hAnsiTheme="minorBidi"/>
        </w:rPr>
        <w:t xml:space="preserve">2. Araoye MO </w:t>
      </w:r>
      <w:proofErr w:type="gramStart"/>
      <w:r w:rsidRPr="00460629">
        <w:rPr>
          <w:rFonts w:asciiTheme="minorBidi" w:hAnsiTheme="minorBidi"/>
        </w:rPr>
        <w:t>( 2003</w:t>
      </w:r>
      <w:proofErr w:type="gramEnd"/>
      <w:r w:rsidRPr="00460629">
        <w:rPr>
          <w:rFonts w:asciiTheme="minorBidi" w:hAnsiTheme="minorBidi"/>
        </w:rPr>
        <w:t>): Epidemiology of infertility: social problems of the infertile</w:t>
      </w:r>
    </w:p>
    <w:p w:rsidR="005C610B" w:rsidRPr="00460629" w:rsidRDefault="005C610B" w:rsidP="005C610B">
      <w:pPr>
        <w:pStyle w:val="a4"/>
        <w:bidi w:val="0"/>
        <w:jc w:val="both"/>
        <w:rPr>
          <w:rFonts w:asciiTheme="minorBidi" w:hAnsiTheme="minorBidi"/>
        </w:rPr>
      </w:pPr>
      <w:proofErr w:type="gramStart"/>
      <w:r w:rsidRPr="00460629">
        <w:rPr>
          <w:rFonts w:asciiTheme="minorBidi" w:hAnsiTheme="minorBidi"/>
        </w:rPr>
        <w:t>couples</w:t>
      </w:r>
      <w:proofErr w:type="gramEnd"/>
      <w:r w:rsidRPr="00460629">
        <w:rPr>
          <w:rFonts w:asciiTheme="minorBidi" w:hAnsiTheme="minorBidi"/>
        </w:rPr>
        <w:t xml:space="preserve">. </w:t>
      </w:r>
      <w:r w:rsidRPr="00460629">
        <w:rPr>
          <w:rFonts w:asciiTheme="minorBidi" w:hAnsiTheme="minorBidi"/>
          <w:i/>
          <w:iCs/>
        </w:rPr>
        <w:t xml:space="preserve">West Afr J Med </w:t>
      </w:r>
      <w:r w:rsidRPr="00460629">
        <w:rPr>
          <w:rFonts w:asciiTheme="minorBidi" w:hAnsiTheme="minorBidi"/>
        </w:rPr>
        <w:t>Jun</w:t>
      </w:r>
      <w:proofErr w:type="gramStart"/>
      <w:r w:rsidRPr="00460629">
        <w:rPr>
          <w:rFonts w:asciiTheme="minorBidi" w:hAnsiTheme="minorBidi"/>
        </w:rPr>
        <w:t>;22</w:t>
      </w:r>
      <w:proofErr w:type="gramEnd"/>
      <w:r w:rsidRPr="00460629">
        <w:rPr>
          <w:rFonts w:asciiTheme="minorBidi" w:hAnsiTheme="minorBidi"/>
        </w:rPr>
        <w:t>(2):190-6</w:t>
      </w:r>
    </w:p>
    <w:p w:rsidR="005C610B" w:rsidRPr="00460629" w:rsidRDefault="005C610B" w:rsidP="005C610B">
      <w:pPr>
        <w:pStyle w:val="a4"/>
        <w:bidi w:val="0"/>
        <w:jc w:val="both"/>
        <w:rPr>
          <w:rFonts w:asciiTheme="minorBidi" w:hAnsiTheme="minorBidi"/>
        </w:rPr>
      </w:pPr>
      <w:r w:rsidRPr="00460629">
        <w:rPr>
          <w:rFonts w:asciiTheme="minorBidi" w:hAnsiTheme="minorBidi"/>
        </w:rPr>
        <w:t xml:space="preserve">3. Dohle GR (2003): Inflammatoryassociated obstructions of the male reproductive </w:t>
      </w:r>
      <w:proofErr w:type="gramStart"/>
      <w:r w:rsidRPr="00460629">
        <w:rPr>
          <w:rFonts w:asciiTheme="minorBidi" w:hAnsiTheme="minorBidi"/>
        </w:rPr>
        <w:t xml:space="preserve">tract </w:t>
      </w:r>
      <w:r w:rsidRPr="00460629">
        <w:rPr>
          <w:rFonts w:asciiTheme="minorBidi" w:hAnsiTheme="minorBidi"/>
          <w:i/>
          <w:iCs/>
        </w:rPr>
        <w:t>.</w:t>
      </w:r>
      <w:proofErr w:type="gramEnd"/>
      <w:r w:rsidRPr="00460629">
        <w:rPr>
          <w:rFonts w:asciiTheme="minorBidi" w:hAnsiTheme="minorBidi"/>
          <w:i/>
          <w:iCs/>
        </w:rPr>
        <w:t xml:space="preserve"> Andrologia </w:t>
      </w:r>
      <w:r w:rsidRPr="00460629">
        <w:rPr>
          <w:rFonts w:asciiTheme="minorBidi" w:hAnsiTheme="minorBidi"/>
        </w:rPr>
        <w:t>Oct</w:t>
      </w:r>
      <w:proofErr w:type="gramStart"/>
      <w:r w:rsidRPr="00460629">
        <w:rPr>
          <w:rFonts w:asciiTheme="minorBidi" w:hAnsiTheme="minorBidi"/>
        </w:rPr>
        <w:t>;35</w:t>
      </w:r>
      <w:proofErr w:type="gramEnd"/>
      <w:r w:rsidRPr="00460629">
        <w:rPr>
          <w:rFonts w:asciiTheme="minorBidi" w:hAnsiTheme="minorBidi"/>
        </w:rPr>
        <w:t>(5):321-4.</w:t>
      </w:r>
    </w:p>
    <w:p w:rsidR="005C610B" w:rsidRPr="00460629" w:rsidRDefault="005C610B" w:rsidP="005C610B">
      <w:pPr>
        <w:pStyle w:val="a4"/>
        <w:bidi w:val="0"/>
        <w:jc w:val="both"/>
        <w:rPr>
          <w:rFonts w:asciiTheme="minorBidi" w:hAnsiTheme="minorBidi"/>
        </w:rPr>
      </w:pPr>
      <w:r w:rsidRPr="00460629">
        <w:rPr>
          <w:rFonts w:asciiTheme="minorBidi" w:hAnsiTheme="minorBidi"/>
        </w:rPr>
        <w:t xml:space="preserve">4. Yanushpolsky EH, Politch JA, Hill JA and Anderson </w:t>
      </w:r>
      <w:proofErr w:type="gramStart"/>
      <w:r w:rsidRPr="00460629">
        <w:rPr>
          <w:rFonts w:asciiTheme="minorBidi" w:hAnsiTheme="minorBidi"/>
        </w:rPr>
        <w:t>DJ(</w:t>
      </w:r>
      <w:proofErr w:type="gramEnd"/>
      <w:r w:rsidRPr="00460629">
        <w:rPr>
          <w:rFonts w:asciiTheme="minorBidi" w:hAnsiTheme="minorBidi"/>
        </w:rPr>
        <w:t>1996) : Is</w:t>
      </w:r>
    </w:p>
    <w:p w:rsidR="005C610B" w:rsidRPr="00460629" w:rsidRDefault="005C610B" w:rsidP="005C610B">
      <w:pPr>
        <w:pStyle w:val="a4"/>
        <w:bidi w:val="0"/>
        <w:jc w:val="both"/>
        <w:rPr>
          <w:rFonts w:asciiTheme="minorBidi" w:hAnsiTheme="minorBidi"/>
        </w:rPr>
      </w:pPr>
      <w:proofErr w:type="gramStart"/>
      <w:r w:rsidRPr="00460629">
        <w:rPr>
          <w:rFonts w:asciiTheme="minorBidi" w:hAnsiTheme="minorBidi"/>
        </w:rPr>
        <w:t>leukocytospermia</w:t>
      </w:r>
      <w:proofErr w:type="gramEnd"/>
      <w:r w:rsidRPr="00460629">
        <w:rPr>
          <w:rFonts w:asciiTheme="minorBidi" w:hAnsiTheme="minorBidi"/>
        </w:rPr>
        <w:t xml:space="preserve"> clinically relevant? </w:t>
      </w:r>
      <w:r w:rsidRPr="00460629">
        <w:rPr>
          <w:rFonts w:asciiTheme="minorBidi" w:hAnsiTheme="minorBidi"/>
          <w:i/>
          <w:iCs/>
        </w:rPr>
        <w:t>Fertil Steril</w:t>
      </w:r>
      <w:r w:rsidRPr="00460629">
        <w:rPr>
          <w:rFonts w:asciiTheme="minorBidi" w:hAnsiTheme="minorBidi"/>
        </w:rPr>
        <w:t>, 66, 822–25.</w:t>
      </w:r>
    </w:p>
    <w:p w:rsidR="005C610B" w:rsidRPr="00460629" w:rsidRDefault="005C610B" w:rsidP="005C610B">
      <w:pPr>
        <w:pStyle w:val="a4"/>
        <w:bidi w:val="0"/>
        <w:jc w:val="both"/>
        <w:rPr>
          <w:rFonts w:asciiTheme="minorBidi" w:hAnsiTheme="minorBidi"/>
        </w:rPr>
      </w:pPr>
      <w:r w:rsidRPr="00460629">
        <w:rPr>
          <w:rFonts w:asciiTheme="minorBidi" w:hAnsiTheme="minorBidi"/>
        </w:rPr>
        <w:t>5. Huleihel M, Lunenfeld E, Levy A. (1996</w:t>
      </w:r>
      <w:proofErr w:type="gramStart"/>
      <w:r w:rsidRPr="00460629">
        <w:rPr>
          <w:rFonts w:asciiTheme="minorBidi" w:hAnsiTheme="minorBidi"/>
        </w:rPr>
        <w:t>) :</w:t>
      </w:r>
      <w:proofErr w:type="gramEnd"/>
      <w:r w:rsidRPr="00460629">
        <w:rPr>
          <w:rFonts w:asciiTheme="minorBidi" w:hAnsiTheme="minorBidi"/>
        </w:rPr>
        <w:t>Distinct expression levels of</w:t>
      </w:r>
    </w:p>
    <w:p w:rsidR="005C610B" w:rsidRPr="00460629" w:rsidRDefault="005C610B" w:rsidP="005C610B">
      <w:pPr>
        <w:pStyle w:val="a4"/>
        <w:bidi w:val="0"/>
        <w:jc w:val="both"/>
        <w:rPr>
          <w:rFonts w:asciiTheme="minorBidi" w:hAnsiTheme="minorBidi"/>
        </w:rPr>
      </w:pPr>
      <w:proofErr w:type="gramStart"/>
      <w:r w:rsidRPr="00460629">
        <w:rPr>
          <w:rFonts w:asciiTheme="minorBidi" w:hAnsiTheme="minorBidi"/>
        </w:rPr>
        <w:t>cytokines</w:t>
      </w:r>
      <w:proofErr w:type="gramEnd"/>
      <w:r w:rsidRPr="00460629">
        <w:rPr>
          <w:rFonts w:asciiTheme="minorBidi" w:hAnsiTheme="minorBidi"/>
        </w:rPr>
        <w:t xml:space="preserve"> and soluble cytokine receptors in seminal plasma of fertile and infertile</w:t>
      </w:r>
    </w:p>
    <w:p w:rsidR="005C610B" w:rsidRPr="00460629" w:rsidRDefault="005C610B" w:rsidP="005C610B">
      <w:pPr>
        <w:pStyle w:val="a4"/>
        <w:bidi w:val="0"/>
        <w:jc w:val="both"/>
        <w:rPr>
          <w:rFonts w:asciiTheme="minorBidi" w:hAnsiTheme="minorBidi"/>
        </w:rPr>
      </w:pPr>
      <w:proofErr w:type="gramStart"/>
      <w:r w:rsidRPr="00460629">
        <w:rPr>
          <w:rFonts w:asciiTheme="minorBidi" w:hAnsiTheme="minorBidi"/>
        </w:rPr>
        <w:t>men</w:t>
      </w:r>
      <w:proofErr w:type="gramEnd"/>
      <w:r w:rsidRPr="00460629">
        <w:rPr>
          <w:rFonts w:asciiTheme="minorBidi" w:hAnsiTheme="minorBidi"/>
        </w:rPr>
        <w:t xml:space="preserve">. </w:t>
      </w:r>
      <w:proofErr w:type="gramStart"/>
      <w:r w:rsidRPr="00460629">
        <w:rPr>
          <w:rFonts w:asciiTheme="minorBidi" w:hAnsiTheme="minorBidi"/>
          <w:i/>
          <w:iCs/>
        </w:rPr>
        <w:t>Ferti.</w:t>
      </w:r>
      <w:proofErr w:type="gramEnd"/>
      <w:r w:rsidRPr="00460629">
        <w:rPr>
          <w:rFonts w:asciiTheme="minorBidi" w:hAnsiTheme="minorBidi"/>
          <w:i/>
          <w:iCs/>
        </w:rPr>
        <w:t xml:space="preserve"> Steril</w:t>
      </w:r>
      <w:proofErr w:type="gramStart"/>
      <w:r w:rsidRPr="00460629">
        <w:rPr>
          <w:rFonts w:asciiTheme="minorBidi" w:hAnsiTheme="minorBidi"/>
          <w:i/>
          <w:iCs/>
        </w:rPr>
        <w:t>;</w:t>
      </w:r>
      <w:r w:rsidRPr="00460629">
        <w:rPr>
          <w:rFonts w:asciiTheme="minorBidi" w:hAnsiTheme="minorBidi"/>
        </w:rPr>
        <w:t>66:135</w:t>
      </w:r>
      <w:proofErr w:type="gramEnd"/>
      <w:r w:rsidRPr="00460629">
        <w:rPr>
          <w:rFonts w:asciiTheme="minorBidi" w:hAnsiTheme="minorBidi"/>
        </w:rPr>
        <w:t>–39.</w:t>
      </w:r>
    </w:p>
    <w:p w:rsidR="005C610B" w:rsidRPr="00460629" w:rsidRDefault="005C610B" w:rsidP="005C610B">
      <w:pPr>
        <w:pStyle w:val="a4"/>
        <w:bidi w:val="0"/>
        <w:jc w:val="both"/>
        <w:rPr>
          <w:rFonts w:asciiTheme="minorBidi" w:hAnsiTheme="minorBidi"/>
        </w:rPr>
      </w:pPr>
      <w:r w:rsidRPr="00460629">
        <w:rPr>
          <w:rFonts w:asciiTheme="minorBidi" w:hAnsiTheme="minorBidi"/>
        </w:rPr>
        <w:t>6. Celinska A, Fracki S, Sangidorj D, Barcz E (2006) : Role of inflammatory</w:t>
      </w:r>
    </w:p>
    <w:p w:rsidR="005C610B" w:rsidRPr="00460629" w:rsidRDefault="005C610B" w:rsidP="005C610B">
      <w:pPr>
        <w:pStyle w:val="a4"/>
        <w:bidi w:val="0"/>
        <w:jc w:val="both"/>
        <w:rPr>
          <w:rFonts w:asciiTheme="minorBidi" w:hAnsiTheme="minorBidi"/>
        </w:rPr>
      </w:pPr>
      <w:proofErr w:type="gramStart"/>
      <w:r w:rsidRPr="00460629">
        <w:rPr>
          <w:rFonts w:asciiTheme="minorBidi" w:hAnsiTheme="minorBidi"/>
        </w:rPr>
        <w:t>cytokines</w:t>
      </w:r>
      <w:proofErr w:type="gramEnd"/>
      <w:r w:rsidRPr="00460629">
        <w:rPr>
          <w:rFonts w:asciiTheme="minorBidi" w:hAnsiTheme="minorBidi"/>
        </w:rPr>
        <w:t xml:space="preserve"> in male infertility </w:t>
      </w:r>
      <w:r w:rsidRPr="00460629">
        <w:rPr>
          <w:rFonts w:asciiTheme="minorBidi" w:hAnsiTheme="minorBidi"/>
          <w:i/>
          <w:iCs/>
        </w:rPr>
        <w:t xml:space="preserve">Ginekol Pol </w:t>
      </w:r>
      <w:r w:rsidRPr="00460629">
        <w:rPr>
          <w:rFonts w:asciiTheme="minorBidi" w:hAnsiTheme="minorBidi"/>
        </w:rPr>
        <w:t>May;77(5):404-11</w:t>
      </w:r>
    </w:p>
    <w:p w:rsidR="005C610B" w:rsidRPr="00460629" w:rsidRDefault="005C610B" w:rsidP="005C610B">
      <w:pPr>
        <w:pStyle w:val="a4"/>
        <w:bidi w:val="0"/>
        <w:jc w:val="both"/>
        <w:rPr>
          <w:rFonts w:asciiTheme="minorBidi" w:hAnsiTheme="minorBidi"/>
        </w:rPr>
      </w:pPr>
      <w:r w:rsidRPr="00460629">
        <w:rPr>
          <w:rFonts w:asciiTheme="minorBidi" w:hAnsiTheme="minorBidi"/>
        </w:rPr>
        <w:t>7. Buch J, Kolon F, Maulik N. (1994</w:t>
      </w:r>
      <w:proofErr w:type="gramStart"/>
      <w:r w:rsidRPr="00460629">
        <w:rPr>
          <w:rFonts w:asciiTheme="minorBidi" w:hAnsiTheme="minorBidi"/>
        </w:rPr>
        <w:t>) :</w:t>
      </w:r>
      <w:proofErr w:type="gramEnd"/>
      <w:r w:rsidRPr="00460629">
        <w:rPr>
          <w:rFonts w:asciiTheme="minorBidi" w:hAnsiTheme="minorBidi"/>
        </w:rPr>
        <w:t xml:space="preserve"> Cytokines stimulate lipid membrane peroxidation of human sperm. </w:t>
      </w:r>
      <w:proofErr w:type="gramStart"/>
      <w:r w:rsidRPr="00460629">
        <w:rPr>
          <w:rFonts w:asciiTheme="minorBidi" w:hAnsiTheme="minorBidi"/>
          <w:i/>
          <w:iCs/>
        </w:rPr>
        <w:t>Fertil.</w:t>
      </w:r>
      <w:proofErr w:type="gramEnd"/>
      <w:r w:rsidRPr="00460629">
        <w:rPr>
          <w:rFonts w:asciiTheme="minorBidi" w:hAnsiTheme="minorBidi"/>
          <w:i/>
          <w:iCs/>
        </w:rPr>
        <w:t xml:space="preserve"> Steril; </w:t>
      </w:r>
      <w:r w:rsidRPr="00460629">
        <w:rPr>
          <w:rFonts w:asciiTheme="minorBidi" w:hAnsiTheme="minorBidi"/>
        </w:rPr>
        <w:t>62:186–88.</w:t>
      </w:r>
    </w:p>
    <w:p w:rsidR="005C610B" w:rsidRPr="00460629" w:rsidRDefault="005C610B" w:rsidP="005C610B">
      <w:pPr>
        <w:pStyle w:val="a4"/>
        <w:bidi w:val="0"/>
        <w:jc w:val="both"/>
        <w:rPr>
          <w:rFonts w:asciiTheme="minorBidi" w:hAnsiTheme="minorBidi"/>
        </w:rPr>
      </w:pPr>
      <w:r w:rsidRPr="00460629">
        <w:rPr>
          <w:rFonts w:asciiTheme="minorBidi" w:hAnsiTheme="minorBidi"/>
        </w:rPr>
        <w:t>8. Eggert-Kruse W, Boit R, Rohr G. (2001</w:t>
      </w:r>
      <w:proofErr w:type="gramStart"/>
      <w:r w:rsidRPr="00460629">
        <w:rPr>
          <w:rFonts w:asciiTheme="minorBidi" w:hAnsiTheme="minorBidi"/>
        </w:rPr>
        <w:t>) :</w:t>
      </w:r>
      <w:proofErr w:type="gramEnd"/>
      <w:r w:rsidRPr="00460629">
        <w:rPr>
          <w:rFonts w:asciiTheme="minorBidi" w:hAnsiTheme="minorBidi"/>
        </w:rPr>
        <w:t xml:space="preserve"> Relationship of seminal plasma</w:t>
      </w:r>
    </w:p>
    <w:p w:rsidR="005C610B" w:rsidRPr="00460629" w:rsidRDefault="005C610B" w:rsidP="005C610B">
      <w:pPr>
        <w:pStyle w:val="a4"/>
        <w:bidi w:val="0"/>
        <w:jc w:val="both"/>
        <w:rPr>
          <w:rFonts w:asciiTheme="minorBidi" w:hAnsiTheme="minorBidi"/>
        </w:rPr>
      </w:pPr>
      <w:proofErr w:type="gramStart"/>
      <w:r w:rsidRPr="00460629">
        <w:rPr>
          <w:rFonts w:asciiTheme="minorBidi" w:hAnsiTheme="minorBidi"/>
        </w:rPr>
        <w:t>interleukin</w:t>
      </w:r>
      <w:proofErr w:type="gramEnd"/>
      <w:r w:rsidRPr="00460629">
        <w:rPr>
          <w:rFonts w:asciiTheme="minorBidi" w:hAnsiTheme="minorBidi"/>
        </w:rPr>
        <w:t xml:space="preserve"> (IL)-8 and IL-6 with semen quality. </w:t>
      </w:r>
      <w:r w:rsidRPr="00460629">
        <w:rPr>
          <w:rFonts w:asciiTheme="minorBidi" w:hAnsiTheme="minorBidi"/>
          <w:i/>
          <w:iCs/>
        </w:rPr>
        <w:t xml:space="preserve">Hum </w:t>
      </w:r>
      <w:proofErr w:type="gramStart"/>
      <w:r w:rsidRPr="00460629">
        <w:rPr>
          <w:rFonts w:asciiTheme="minorBidi" w:hAnsiTheme="minorBidi"/>
          <w:i/>
          <w:iCs/>
        </w:rPr>
        <w:t>Reprod.</w:t>
      </w:r>
      <w:r w:rsidRPr="00460629">
        <w:rPr>
          <w:rFonts w:asciiTheme="minorBidi" w:hAnsiTheme="minorBidi"/>
        </w:rPr>
        <w:t>,</w:t>
      </w:r>
      <w:proofErr w:type="gramEnd"/>
      <w:r w:rsidRPr="00460629">
        <w:rPr>
          <w:rFonts w:asciiTheme="minorBidi" w:hAnsiTheme="minorBidi"/>
        </w:rPr>
        <w:t xml:space="preserve"> 16, 517–528</w:t>
      </w:r>
    </w:p>
    <w:p w:rsidR="005C610B" w:rsidRPr="00460629" w:rsidRDefault="005C610B" w:rsidP="005C610B">
      <w:pPr>
        <w:pStyle w:val="a4"/>
        <w:bidi w:val="0"/>
        <w:jc w:val="both"/>
        <w:rPr>
          <w:rFonts w:asciiTheme="minorBidi" w:hAnsiTheme="minorBidi"/>
        </w:rPr>
      </w:pPr>
      <w:r w:rsidRPr="00460629">
        <w:rPr>
          <w:rFonts w:asciiTheme="minorBidi" w:hAnsiTheme="minorBidi"/>
        </w:rPr>
        <w:t xml:space="preserve">10. Wolff H, Politch J, Martinez A, Hartinez A, Haimovici S, </w:t>
      </w:r>
      <w:r w:rsidRPr="00460629">
        <w:rPr>
          <w:rFonts w:asciiTheme="minorBidi" w:hAnsiTheme="minorBidi"/>
          <w:i/>
          <w:iCs/>
        </w:rPr>
        <w:t>et al</w:t>
      </w:r>
      <w:r w:rsidRPr="00460629">
        <w:rPr>
          <w:rFonts w:asciiTheme="minorBidi" w:hAnsiTheme="minorBidi"/>
        </w:rPr>
        <w:t>. (1990)</w:t>
      </w:r>
    </w:p>
    <w:p w:rsidR="005C610B" w:rsidRPr="00460629" w:rsidRDefault="005C610B" w:rsidP="005C610B">
      <w:pPr>
        <w:pStyle w:val="a4"/>
        <w:bidi w:val="0"/>
        <w:jc w:val="both"/>
        <w:rPr>
          <w:rFonts w:asciiTheme="minorBidi" w:hAnsiTheme="minorBidi"/>
        </w:rPr>
      </w:pPr>
      <w:proofErr w:type="gramStart"/>
      <w:r w:rsidRPr="00460629">
        <w:rPr>
          <w:rFonts w:asciiTheme="minorBidi" w:hAnsiTheme="minorBidi"/>
        </w:rPr>
        <w:t>:Leukocytospermia</w:t>
      </w:r>
      <w:proofErr w:type="gramEnd"/>
      <w:r w:rsidRPr="00460629">
        <w:rPr>
          <w:rFonts w:asciiTheme="minorBidi" w:hAnsiTheme="minorBidi"/>
        </w:rPr>
        <w:t xml:space="preserve"> is associated with poor semen quality. </w:t>
      </w:r>
      <w:r w:rsidRPr="00460629">
        <w:rPr>
          <w:rFonts w:asciiTheme="minorBidi" w:hAnsiTheme="minorBidi"/>
          <w:i/>
          <w:iCs/>
        </w:rPr>
        <w:t xml:space="preserve">Fert Steri; </w:t>
      </w:r>
      <w:r w:rsidRPr="00460629">
        <w:rPr>
          <w:rFonts w:asciiTheme="minorBidi" w:hAnsiTheme="minorBidi"/>
        </w:rPr>
        <w:t>53:528–36</w:t>
      </w:r>
    </w:p>
    <w:p w:rsidR="005C610B" w:rsidRPr="00460629" w:rsidRDefault="005C610B" w:rsidP="005C610B">
      <w:pPr>
        <w:pStyle w:val="a4"/>
        <w:bidi w:val="0"/>
        <w:jc w:val="both"/>
        <w:rPr>
          <w:rFonts w:asciiTheme="minorBidi" w:hAnsiTheme="minorBidi"/>
        </w:rPr>
      </w:pPr>
      <w:r w:rsidRPr="00460629">
        <w:rPr>
          <w:rFonts w:asciiTheme="minorBidi" w:hAnsiTheme="minorBidi"/>
        </w:rPr>
        <w:t>11. Pannekoek Y, Trum JW, Bleker OP, van der Veen F</w:t>
      </w:r>
      <w:proofErr w:type="gramStart"/>
      <w:r w:rsidRPr="00460629">
        <w:rPr>
          <w:rFonts w:asciiTheme="minorBidi" w:hAnsiTheme="minorBidi"/>
        </w:rPr>
        <w:t>.(</w:t>
      </w:r>
      <w:proofErr w:type="gramEnd"/>
      <w:r w:rsidRPr="00460629">
        <w:rPr>
          <w:rFonts w:asciiTheme="minorBidi" w:hAnsiTheme="minorBidi"/>
        </w:rPr>
        <w:t>2000) Cytokine</w:t>
      </w:r>
    </w:p>
    <w:p w:rsidR="005C610B" w:rsidRPr="00460629" w:rsidRDefault="005C610B" w:rsidP="005C610B">
      <w:pPr>
        <w:pStyle w:val="a4"/>
        <w:bidi w:val="0"/>
        <w:jc w:val="both"/>
        <w:rPr>
          <w:rFonts w:asciiTheme="minorBidi" w:hAnsiTheme="minorBidi"/>
        </w:rPr>
      </w:pPr>
      <w:proofErr w:type="gramStart"/>
      <w:r w:rsidRPr="00460629">
        <w:rPr>
          <w:rFonts w:asciiTheme="minorBidi" w:hAnsiTheme="minorBidi"/>
        </w:rPr>
        <w:t>concentrations</w:t>
      </w:r>
      <w:proofErr w:type="gramEnd"/>
      <w:r w:rsidRPr="00460629">
        <w:rPr>
          <w:rFonts w:asciiTheme="minorBidi" w:hAnsiTheme="minorBidi"/>
        </w:rPr>
        <w:t xml:space="preserve"> in seminal plasma from subfertile men are not indicative of the</w:t>
      </w:r>
    </w:p>
    <w:p w:rsidR="005C610B" w:rsidRPr="00460629" w:rsidRDefault="005C610B" w:rsidP="005C610B">
      <w:pPr>
        <w:pStyle w:val="a4"/>
        <w:bidi w:val="0"/>
        <w:jc w:val="both"/>
        <w:rPr>
          <w:rFonts w:asciiTheme="minorBidi" w:hAnsiTheme="minorBidi"/>
        </w:rPr>
      </w:pPr>
      <w:proofErr w:type="gramStart"/>
      <w:r w:rsidRPr="00460629">
        <w:rPr>
          <w:rFonts w:asciiTheme="minorBidi" w:hAnsiTheme="minorBidi"/>
        </w:rPr>
        <w:t>presence</w:t>
      </w:r>
      <w:proofErr w:type="gramEnd"/>
      <w:r w:rsidRPr="00460629">
        <w:rPr>
          <w:rFonts w:asciiTheme="minorBidi" w:hAnsiTheme="minorBidi"/>
        </w:rPr>
        <w:t xml:space="preserve"> of Ureaplasma urealyticum or Mycoplasma hominis in the lower genital</w:t>
      </w:r>
    </w:p>
    <w:p w:rsidR="005C610B" w:rsidRPr="00460629" w:rsidRDefault="005C610B" w:rsidP="005C610B">
      <w:pPr>
        <w:pStyle w:val="a4"/>
        <w:bidi w:val="0"/>
        <w:jc w:val="both"/>
        <w:rPr>
          <w:rFonts w:asciiTheme="minorBidi" w:hAnsiTheme="minorBidi"/>
        </w:rPr>
      </w:pPr>
      <w:proofErr w:type="gramStart"/>
      <w:r w:rsidRPr="00460629">
        <w:rPr>
          <w:rFonts w:asciiTheme="minorBidi" w:hAnsiTheme="minorBidi"/>
        </w:rPr>
        <w:t>tract</w:t>
      </w:r>
      <w:proofErr w:type="gramEnd"/>
      <w:r w:rsidRPr="00460629">
        <w:rPr>
          <w:rFonts w:asciiTheme="minorBidi" w:hAnsiTheme="minorBidi"/>
          <w:i/>
          <w:iCs/>
        </w:rPr>
        <w:t xml:space="preserve">. J Med Microbiol </w:t>
      </w:r>
      <w:r w:rsidRPr="00460629">
        <w:rPr>
          <w:rFonts w:asciiTheme="minorBidi" w:hAnsiTheme="minorBidi"/>
        </w:rPr>
        <w:t>Aug</w:t>
      </w:r>
      <w:proofErr w:type="gramStart"/>
      <w:r w:rsidRPr="00460629">
        <w:rPr>
          <w:rFonts w:asciiTheme="minorBidi" w:hAnsiTheme="minorBidi"/>
        </w:rPr>
        <w:t>;49</w:t>
      </w:r>
      <w:proofErr w:type="gramEnd"/>
      <w:r w:rsidRPr="00460629">
        <w:rPr>
          <w:rFonts w:asciiTheme="minorBidi" w:hAnsiTheme="minorBidi"/>
        </w:rPr>
        <w:t>(8):697- 700.</w:t>
      </w:r>
    </w:p>
    <w:p w:rsidR="005C610B" w:rsidRPr="00460629" w:rsidRDefault="005C610B" w:rsidP="005C610B">
      <w:pPr>
        <w:pStyle w:val="a4"/>
        <w:bidi w:val="0"/>
        <w:jc w:val="both"/>
        <w:rPr>
          <w:rFonts w:asciiTheme="minorBidi" w:hAnsiTheme="minorBidi"/>
        </w:rPr>
      </w:pPr>
      <w:r w:rsidRPr="00460629">
        <w:rPr>
          <w:rFonts w:asciiTheme="minorBidi" w:hAnsiTheme="minorBidi"/>
        </w:rPr>
        <w:t>12. Vicari E and Mongioi A</w:t>
      </w:r>
      <w:proofErr w:type="gramStart"/>
      <w:r w:rsidRPr="00460629">
        <w:rPr>
          <w:rFonts w:asciiTheme="minorBidi" w:hAnsiTheme="minorBidi"/>
        </w:rPr>
        <w:t>.(</w:t>
      </w:r>
      <w:proofErr w:type="gramEnd"/>
      <w:r w:rsidRPr="00460629">
        <w:rPr>
          <w:rFonts w:asciiTheme="minorBidi" w:hAnsiTheme="minorBidi"/>
        </w:rPr>
        <w:t xml:space="preserve">1995):Effectiveness of long-acting gonadotrophin-releasing hormone agonist treatment in combination with conventional therapy on testicular outcome in human orchitis/epididymo-orchitis. </w:t>
      </w:r>
      <w:r w:rsidRPr="00460629">
        <w:rPr>
          <w:rFonts w:asciiTheme="minorBidi" w:hAnsiTheme="minorBidi"/>
          <w:i/>
          <w:iCs/>
        </w:rPr>
        <w:t>Hum Reprod</w:t>
      </w:r>
      <w:r w:rsidRPr="00460629">
        <w:rPr>
          <w:rFonts w:asciiTheme="minorBidi" w:hAnsiTheme="minorBidi"/>
        </w:rPr>
        <w:t>. Aug; 10(8</w:t>
      </w:r>
      <w:proofErr w:type="gramStart"/>
      <w:r w:rsidRPr="00460629">
        <w:rPr>
          <w:rFonts w:asciiTheme="minorBidi" w:hAnsiTheme="minorBidi"/>
        </w:rPr>
        <w:t>) :</w:t>
      </w:r>
      <w:proofErr w:type="gramEnd"/>
      <w:r w:rsidRPr="00460629">
        <w:rPr>
          <w:rFonts w:asciiTheme="minorBidi" w:hAnsiTheme="minorBidi"/>
        </w:rPr>
        <w:t>2072-2078.</w:t>
      </w:r>
    </w:p>
    <w:p w:rsidR="005C610B" w:rsidRPr="00460629" w:rsidRDefault="005C610B" w:rsidP="005C610B">
      <w:pPr>
        <w:pStyle w:val="a4"/>
        <w:bidi w:val="0"/>
        <w:jc w:val="both"/>
        <w:rPr>
          <w:rFonts w:asciiTheme="minorBidi" w:hAnsiTheme="minorBidi"/>
        </w:rPr>
      </w:pPr>
      <w:r w:rsidRPr="00460629">
        <w:rPr>
          <w:rFonts w:asciiTheme="minorBidi" w:hAnsiTheme="minorBidi"/>
        </w:rPr>
        <w:t>13. Levy R, Layani-Milon MP, Giscard D'Estaing S</w:t>
      </w:r>
      <w:proofErr w:type="gramStart"/>
      <w:r w:rsidRPr="00460629">
        <w:rPr>
          <w:rFonts w:asciiTheme="minorBidi" w:hAnsiTheme="minorBidi"/>
          <w:i/>
          <w:iCs/>
        </w:rPr>
        <w:t>.</w:t>
      </w:r>
      <w:r w:rsidRPr="00460629">
        <w:rPr>
          <w:rFonts w:asciiTheme="minorBidi" w:hAnsiTheme="minorBidi"/>
        </w:rPr>
        <w:t>(</w:t>
      </w:r>
      <w:proofErr w:type="gramEnd"/>
      <w:r w:rsidRPr="00460629">
        <w:rPr>
          <w:rFonts w:asciiTheme="minorBidi" w:hAnsiTheme="minorBidi"/>
        </w:rPr>
        <w:t xml:space="preserve">1999): Screening for </w:t>
      </w:r>
    </w:p>
    <w:p w:rsidR="005C610B" w:rsidRPr="00460629" w:rsidRDefault="005C610B" w:rsidP="005C610B">
      <w:pPr>
        <w:pStyle w:val="a4"/>
        <w:bidi w:val="0"/>
        <w:jc w:val="both"/>
        <w:rPr>
          <w:rFonts w:asciiTheme="minorBidi" w:hAnsiTheme="minorBidi"/>
        </w:rPr>
      </w:pPr>
      <w:r w:rsidRPr="00460629">
        <w:rPr>
          <w:rFonts w:asciiTheme="minorBidi" w:hAnsiTheme="minorBidi"/>
          <w:i/>
          <w:iCs/>
        </w:rPr>
        <w:lastRenderedPageBreak/>
        <w:t xml:space="preserve">Chlamydia trachomatis </w:t>
      </w:r>
      <w:r w:rsidRPr="00460629">
        <w:rPr>
          <w:rFonts w:asciiTheme="minorBidi" w:hAnsiTheme="minorBidi"/>
        </w:rPr>
        <w:t xml:space="preserve">and </w:t>
      </w:r>
      <w:r w:rsidRPr="00460629">
        <w:rPr>
          <w:rFonts w:asciiTheme="minorBidi" w:hAnsiTheme="minorBidi"/>
          <w:i/>
          <w:iCs/>
        </w:rPr>
        <w:t xml:space="preserve">Ureaplasma urealyticum </w:t>
      </w:r>
      <w:r w:rsidRPr="00460629">
        <w:rPr>
          <w:rFonts w:asciiTheme="minorBidi" w:hAnsiTheme="minorBidi"/>
        </w:rPr>
        <w:t>infection in semen from</w:t>
      </w:r>
    </w:p>
    <w:p w:rsidR="005C610B" w:rsidRPr="00460629" w:rsidRDefault="005C610B" w:rsidP="005C610B">
      <w:pPr>
        <w:pStyle w:val="a4"/>
        <w:bidi w:val="0"/>
        <w:jc w:val="both"/>
        <w:rPr>
          <w:rFonts w:asciiTheme="minorBidi" w:hAnsiTheme="minorBidi"/>
          <w:i/>
          <w:iCs/>
        </w:rPr>
      </w:pPr>
      <w:proofErr w:type="gramStart"/>
      <w:r w:rsidRPr="00460629">
        <w:rPr>
          <w:rFonts w:asciiTheme="minorBidi" w:hAnsiTheme="minorBidi"/>
        </w:rPr>
        <w:t>asymptomatic</w:t>
      </w:r>
      <w:proofErr w:type="gramEnd"/>
      <w:r w:rsidRPr="00460629">
        <w:rPr>
          <w:rFonts w:asciiTheme="minorBidi" w:hAnsiTheme="minorBidi"/>
        </w:rPr>
        <w:t xml:space="preserve"> male partners of infertile couples prior to in vitro fertilization. </w:t>
      </w:r>
      <w:r w:rsidRPr="00460629">
        <w:rPr>
          <w:rFonts w:asciiTheme="minorBidi" w:hAnsiTheme="minorBidi"/>
          <w:i/>
          <w:iCs/>
        </w:rPr>
        <w:t>Int J</w:t>
      </w:r>
    </w:p>
    <w:p w:rsidR="005C610B" w:rsidRPr="00460629" w:rsidRDefault="005C610B" w:rsidP="005C610B">
      <w:pPr>
        <w:pStyle w:val="a4"/>
        <w:bidi w:val="0"/>
        <w:jc w:val="both"/>
        <w:rPr>
          <w:rFonts w:asciiTheme="minorBidi" w:hAnsiTheme="minorBidi"/>
        </w:rPr>
      </w:pPr>
      <w:proofErr w:type="gramStart"/>
      <w:r w:rsidRPr="00460629">
        <w:rPr>
          <w:rFonts w:asciiTheme="minorBidi" w:hAnsiTheme="minorBidi"/>
          <w:i/>
          <w:iCs/>
        </w:rPr>
        <w:t>Androl.</w:t>
      </w:r>
      <w:proofErr w:type="gramEnd"/>
      <w:r w:rsidRPr="00460629">
        <w:rPr>
          <w:rFonts w:asciiTheme="minorBidi" w:hAnsiTheme="minorBidi"/>
          <w:i/>
          <w:iCs/>
        </w:rPr>
        <w:t xml:space="preserve"> </w:t>
      </w:r>
      <w:r w:rsidRPr="00460629">
        <w:rPr>
          <w:rFonts w:asciiTheme="minorBidi" w:hAnsiTheme="minorBidi"/>
        </w:rPr>
        <w:t>Apr</w:t>
      </w:r>
      <w:proofErr w:type="gramStart"/>
      <w:r w:rsidRPr="00460629">
        <w:rPr>
          <w:rFonts w:asciiTheme="minorBidi" w:hAnsiTheme="minorBidi"/>
        </w:rPr>
        <w:t>;22</w:t>
      </w:r>
      <w:proofErr w:type="gramEnd"/>
      <w:r w:rsidRPr="00460629">
        <w:rPr>
          <w:rFonts w:asciiTheme="minorBidi" w:hAnsiTheme="minorBidi"/>
        </w:rPr>
        <w:t>(2):113-8.</w:t>
      </w:r>
    </w:p>
    <w:p w:rsidR="005C610B" w:rsidRPr="00460629" w:rsidRDefault="005C610B" w:rsidP="005C610B">
      <w:pPr>
        <w:pStyle w:val="a4"/>
        <w:bidi w:val="0"/>
        <w:jc w:val="both"/>
        <w:rPr>
          <w:rFonts w:asciiTheme="minorBidi" w:hAnsiTheme="minorBidi"/>
        </w:rPr>
      </w:pPr>
      <w:r w:rsidRPr="00460629">
        <w:rPr>
          <w:rFonts w:asciiTheme="minorBidi" w:hAnsiTheme="minorBidi"/>
        </w:rPr>
        <w:t>14. Santos C, Teixeira F, Vicente A, Astolfi-Filho S (2003): Detection of</w:t>
      </w:r>
    </w:p>
    <w:p w:rsidR="005C610B" w:rsidRPr="00460629" w:rsidRDefault="005C610B" w:rsidP="005C610B">
      <w:pPr>
        <w:pStyle w:val="a4"/>
        <w:bidi w:val="0"/>
        <w:jc w:val="both"/>
        <w:rPr>
          <w:rFonts w:asciiTheme="minorBidi" w:hAnsiTheme="minorBidi"/>
        </w:rPr>
      </w:pPr>
      <w:r w:rsidRPr="00460629">
        <w:rPr>
          <w:rFonts w:asciiTheme="minorBidi" w:hAnsiTheme="minorBidi"/>
        </w:rPr>
        <w:t>Chlamydia trachomatis in endocervical smears of sexually active women in</w:t>
      </w:r>
    </w:p>
    <w:p w:rsidR="005C610B" w:rsidRPr="00460629" w:rsidRDefault="005C610B" w:rsidP="005C610B">
      <w:pPr>
        <w:pStyle w:val="a4"/>
        <w:bidi w:val="0"/>
        <w:jc w:val="both"/>
        <w:rPr>
          <w:rFonts w:asciiTheme="minorBidi" w:hAnsiTheme="minorBidi"/>
        </w:rPr>
      </w:pPr>
      <w:proofErr w:type="gramStart"/>
      <w:r w:rsidRPr="00460629">
        <w:rPr>
          <w:rFonts w:asciiTheme="minorBidi" w:hAnsiTheme="minorBidi"/>
        </w:rPr>
        <w:t>Manaus-AM, Brazil, by PCR.</w:t>
      </w:r>
      <w:proofErr w:type="gramEnd"/>
      <w:r w:rsidRPr="00460629">
        <w:rPr>
          <w:rFonts w:asciiTheme="minorBidi" w:hAnsiTheme="minorBidi"/>
        </w:rPr>
        <w:t xml:space="preserve"> </w:t>
      </w:r>
      <w:r w:rsidRPr="00460629">
        <w:rPr>
          <w:rFonts w:asciiTheme="minorBidi" w:hAnsiTheme="minorBidi"/>
          <w:i/>
          <w:iCs/>
        </w:rPr>
        <w:t>Braz J Infect Dis</w:t>
      </w:r>
      <w:proofErr w:type="gramStart"/>
      <w:r w:rsidRPr="00460629">
        <w:rPr>
          <w:rFonts w:asciiTheme="minorBidi" w:hAnsiTheme="minorBidi"/>
        </w:rPr>
        <w:t>;Apr</w:t>
      </w:r>
      <w:proofErr w:type="gramEnd"/>
      <w:r w:rsidRPr="00460629">
        <w:rPr>
          <w:rFonts w:asciiTheme="minorBidi" w:hAnsiTheme="minorBidi"/>
        </w:rPr>
        <w:t>;7(2):91-5.</w:t>
      </w:r>
    </w:p>
    <w:p w:rsidR="005C610B" w:rsidRPr="00460629" w:rsidRDefault="005C610B" w:rsidP="005C610B">
      <w:pPr>
        <w:pStyle w:val="a4"/>
        <w:bidi w:val="0"/>
        <w:jc w:val="both"/>
        <w:rPr>
          <w:rFonts w:asciiTheme="minorBidi" w:hAnsiTheme="minorBidi"/>
          <w:i/>
          <w:iCs/>
        </w:rPr>
      </w:pPr>
      <w:r w:rsidRPr="00460629">
        <w:rPr>
          <w:rFonts w:asciiTheme="minorBidi" w:hAnsiTheme="minorBidi"/>
        </w:rPr>
        <w:t xml:space="preserve">15. Mena L, Wang X, Mroczkowski TF, Martin DH </w:t>
      </w:r>
      <w:proofErr w:type="gramStart"/>
      <w:r w:rsidRPr="00460629">
        <w:rPr>
          <w:rFonts w:asciiTheme="minorBidi" w:hAnsiTheme="minorBidi"/>
        </w:rPr>
        <w:t>( 2002</w:t>
      </w:r>
      <w:proofErr w:type="gramEnd"/>
      <w:r w:rsidRPr="00460629">
        <w:rPr>
          <w:rFonts w:asciiTheme="minorBidi" w:hAnsiTheme="minorBidi"/>
        </w:rPr>
        <w:t xml:space="preserve">): </w:t>
      </w:r>
      <w:r w:rsidRPr="00460629">
        <w:rPr>
          <w:rFonts w:asciiTheme="minorBidi" w:hAnsiTheme="minorBidi"/>
          <w:i/>
          <w:iCs/>
        </w:rPr>
        <w:t>Mycoplasma</w:t>
      </w:r>
    </w:p>
    <w:p w:rsidR="005C610B" w:rsidRPr="00460629" w:rsidRDefault="005C610B" w:rsidP="005C610B">
      <w:pPr>
        <w:pStyle w:val="a4"/>
        <w:bidi w:val="0"/>
        <w:jc w:val="both"/>
        <w:rPr>
          <w:rFonts w:asciiTheme="minorBidi" w:hAnsiTheme="minorBidi"/>
        </w:rPr>
      </w:pPr>
      <w:proofErr w:type="gramStart"/>
      <w:r w:rsidRPr="00460629">
        <w:rPr>
          <w:rFonts w:asciiTheme="minorBidi" w:hAnsiTheme="minorBidi"/>
          <w:i/>
          <w:iCs/>
        </w:rPr>
        <w:t>genitalium</w:t>
      </w:r>
      <w:proofErr w:type="gramEnd"/>
      <w:r w:rsidRPr="00460629">
        <w:rPr>
          <w:rFonts w:asciiTheme="minorBidi" w:hAnsiTheme="minorBidi"/>
          <w:i/>
          <w:iCs/>
        </w:rPr>
        <w:t xml:space="preserve"> </w:t>
      </w:r>
      <w:r w:rsidRPr="00460629">
        <w:rPr>
          <w:rFonts w:asciiTheme="minorBidi" w:hAnsiTheme="minorBidi"/>
        </w:rPr>
        <w:t>infections in asymptomatic men and men with urethritis attending a</w:t>
      </w:r>
    </w:p>
    <w:p w:rsidR="005C610B" w:rsidRPr="00460629" w:rsidRDefault="005C610B" w:rsidP="005C610B">
      <w:pPr>
        <w:pStyle w:val="a4"/>
        <w:bidi w:val="0"/>
        <w:jc w:val="both"/>
        <w:rPr>
          <w:rFonts w:asciiTheme="minorBidi" w:hAnsiTheme="minorBidi"/>
        </w:rPr>
      </w:pPr>
      <w:proofErr w:type="gramStart"/>
      <w:r w:rsidRPr="00460629">
        <w:rPr>
          <w:rFonts w:asciiTheme="minorBidi" w:hAnsiTheme="minorBidi"/>
        </w:rPr>
        <w:t>sexually</w:t>
      </w:r>
      <w:proofErr w:type="gramEnd"/>
      <w:r w:rsidRPr="00460629">
        <w:rPr>
          <w:rFonts w:asciiTheme="minorBidi" w:hAnsiTheme="minorBidi"/>
        </w:rPr>
        <w:t xml:space="preserve"> transmitted diseases clinic in New Orleans. </w:t>
      </w:r>
      <w:r w:rsidRPr="00460629">
        <w:rPr>
          <w:rFonts w:asciiTheme="minorBidi" w:hAnsiTheme="minorBidi"/>
          <w:i/>
          <w:iCs/>
        </w:rPr>
        <w:t>Clin Infect Dis</w:t>
      </w:r>
      <w:r w:rsidRPr="00460629">
        <w:rPr>
          <w:rFonts w:asciiTheme="minorBidi" w:hAnsiTheme="minorBidi"/>
        </w:rPr>
        <w:t>. Nov</w:t>
      </w:r>
    </w:p>
    <w:p w:rsidR="005C610B" w:rsidRPr="00460629" w:rsidRDefault="005C610B" w:rsidP="005C610B">
      <w:pPr>
        <w:pStyle w:val="a4"/>
        <w:bidi w:val="0"/>
        <w:jc w:val="both"/>
        <w:rPr>
          <w:rFonts w:asciiTheme="minorBidi" w:hAnsiTheme="minorBidi"/>
        </w:rPr>
      </w:pPr>
      <w:r w:rsidRPr="00460629">
        <w:rPr>
          <w:rFonts w:asciiTheme="minorBidi" w:hAnsiTheme="minorBidi"/>
        </w:rPr>
        <w:t>15</w:t>
      </w:r>
      <w:proofErr w:type="gramStart"/>
      <w:r w:rsidRPr="00460629">
        <w:rPr>
          <w:rFonts w:asciiTheme="minorBidi" w:hAnsiTheme="minorBidi"/>
        </w:rPr>
        <w:t>;35</w:t>
      </w:r>
      <w:proofErr w:type="gramEnd"/>
      <w:r w:rsidRPr="00460629">
        <w:rPr>
          <w:rFonts w:asciiTheme="minorBidi" w:hAnsiTheme="minorBidi"/>
        </w:rPr>
        <w:t>(10):1167-73.</w:t>
      </w:r>
    </w:p>
    <w:p w:rsidR="005C610B" w:rsidRPr="00460629" w:rsidRDefault="005C610B" w:rsidP="005C610B">
      <w:pPr>
        <w:pStyle w:val="a4"/>
        <w:bidi w:val="0"/>
        <w:jc w:val="both"/>
        <w:rPr>
          <w:rFonts w:asciiTheme="minorBidi" w:hAnsiTheme="minorBidi"/>
        </w:rPr>
      </w:pPr>
      <w:r w:rsidRPr="00460629">
        <w:rPr>
          <w:rFonts w:asciiTheme="minorBidi" w:hAnsiTheme="minorBidi"/>
        </w:rPr>
        <w:t xml:space="preserve">16. Shimoya K, Matsuzaki N, Tsutsui </w:t>
      </w:r>
      <w:proofErr w:type="gramStart"/>
      <w:r w:rsidRPr="00460629">
        <w:rPr>
          <w:rFonts w:asciiTheme="minorBidi" w:hAnsiTheme="minorBidi"/>
        </w:rPr>
        <w:t>T .</w:t>
      </w:r>
      <w:proofErr w:type="gramEnd"/>
      <w:r w:rsidRPr="00460629">
        <w:rPr>
          <w:rFonts w:asciiTheme="minorBidi" w:hAnsiTheme="minorBidi"/>
        </w:rPr>
        <w:t xml:space="preserve"> (1993): Detection of interleukin-8 (IL-</w:t>
      </w:r>
    </w:p>
    <w:p w:rsidR="005C610B" w:rsidRPr="00460629" w:rsidRDefault="005C610B" w:rsidP="005C610B">
      <w:pPr>
        <w:pStyle w:val="a4"/>
        <w:bidi w:val="0"/>
        <w:jc w:val="both"/>
        <w:rPr>
          <w:rFonts w:asciiTheme="minorBidi" w:hAnsiTheme="minorBidi"/>
        </w:rPr>
      </w:pPr>
      <w:r w:rsidRPr="00460629">
        <w:rPr>
          <w:rFonts w:asciiTheme="minorBidi" w:hAnsiTheme="minorBidi"/>
        </w:rPr>
        <w:t xml:space="preserve">8) </w:t>
      </w:r>
      <w:proofErr w:type="gramStart"/>
      <w:r w:rsidRPr="00460629">
        <w:rPr>
          <w:rFonts w:asciiTheme="minorBidi" w:hAnsiTheme="minorBidi"/>
        </w:rPr>
        <w:t>in</w:t>
      </w:r>
      <w:proofErr w:type="gramEnd"/>
      <w:r w:rsidRPr="00460629">
        <w:rPr>
          <w:rFonts w:asciiTheme="minorBidi" w:hAnsiTheme="minorBidi"/>
        </w:rPr>
        <w:t xml:space="preserve"> seminal plasma and elevated IL-8 in seminal plasma of infertile patients with</w:t>
      </w:r>
    </w:p>
    <w:p w:rsidR="005C610B" w:rsidRPr="00460629" w:rsidRDefault="005C610B" w:rsidP="005C610B">
      <w:pPr>
        <w:pStyle w:val="a4"/>
        <w:bidi w:val="0"/>
        <w:jc w:val="both"/>
        <w:rPr>
          <w:rFonts w:asciiTheme="minorBidi" w:hAnsiTheme="minorBidi"/>
        </w:rPr>
      </w:pPr>
      <w:proofErr w:type="gramStart"/>
      <w:r w:rsidRPr="00460629">
        <w:rPr>
          <w:rFonts w:asciiTheme="minorBidi" w:hAnsiTheme="minorBidi"/>
        </w:rPr>
        <w:t>leukospermia</w:t>
      </w:r>
      <w:proofErr w:type="gramEnd"/>
      <w:r w:rsidRPr="00460629">
        <w:rPr>
          <w:rFonts w:asciiTheme="minorBidi" w:hAnsiTheme="minorBidi"/>
        </w:rPr>
        <w:t xml:space="preserve">. </w:t>
      </w:r>
      <w:r w:rsidRPr="00460629">
        <w:rPr>
          <w:rFonts w:asciiTheme="minorBidi" w:hAnsiTheme="minorBidi"/>
          <w:i/>
          <w:iCs/>
        </w:rPr>
        <w:t>Fertil Steril.</w:t>
      </w:r>
      <w:r w:rsidRPr="00460629">
        <w:rPr>
          <w:rFonts w:asciiTheme="minorBidi" w:hAnsiTheme="minorBidi"/>
        </w:rPr>
        <w:t>, 59, 885–888.</w:t>
      </w:r>
    </w:p>
    <w:p w:rsidR="005C610B" w:rsidRPr="00460629" w:rsidRDefault="005C610B" w:rsidP="005C610B">
      <w:pPr>
        <w:pStyle w:val="a4"/>
        <w:bidi w:val="0"/>
        <w:jc w:val="both"/>
        <w:rPr>
          <w:rFonts w:asciiTheme="minorBidi" w:hAnsiTheme="minorBidi"/>
        </w:rPr>
      </w:pPr>
      <w:r w:rsidRPr="00460629">
        <w:rPr>
          <w:rFonts w:asciiTheme="minorBidi" w:hAnsiTheme="minorBidi"/>
        </w:rPr>
        <w:t xml:space="preserve">17. Wu </w:t>
      </w:r>
      <w:proofErr w:type="gramStart"/>
      <w:r w:rsidRPr="00460629">
        <w:rPr>
          <w:rFonts w:asciiTheme="minorBidi" w:hAnsiTheme="minorBidi"/>
        </w:rPr>
        <w:t>H(</w:t>
      </w:r>
      <w:proofErr w:type="gramEnd"/>
      <w:r w:rsidRPr="00460629">
        <w:rPr>
          <w:rFonts w:asciiTheme="minorBidi" w:hAnsiTheme="minorBidi"/>
        </w:rPr>
        <w:t>2002):Nitric oxide and cytokine levels in the seminal plasma of infertile</w:t>
      </w:r>
    </w:p>
    <w:p w:rsidR="005C610B" w:rsidRPr="00460629" w:rsidRDefault="005C610B" w:rsidP="005C610B">
      <w:pPr>
        <w:pStyle w:val="a4"/>
        <w:bidi w:val="0"/>
        <w:jc w:val="both"/>
        <w:rPr>
          <w:rFonts w:asciiTheme="minorBidi" w:hAnsiTheme="minorBidi"/>
        </w:rPr>
      </w:pPr>
      <w:proofErr w:type="gramStart"/>
      <w:r w:rsidRPr="00460629">
        <w:rPr>
          <w:rFonts w:asciiTheme="minorBidi" w:hAnsiTheme="minorBidi"/>
        </w:rPr>
        <w:t>men</w:t>
      </w:r>
      <w:proofErr w:type="gramEnd"/>
      <w:r w:rsidRPr="00460629">
        <w:rPr>
          <w:rFonts w:asciiTheme="minorBidi" w:hAnsiTheme="minorBidi"/>
        </w:rPr>
        <w:t xml:space="preserve">. </w:t>
      </w:r>
      <w:r w:rsidRPr="00460629">
        <w:rPr>
          <w:rFonts w:asciiTheme="minorBidi" w:hAnsiTheme="minorBidi"/>
          <w:i/>
          <w:iCs/>
        </w:rPr>
        <w:t xml:space="preserve">Zhonghua Wai Ke Za Zhi. </w:t>
      </w:r>
      <w:r w:rsidRPr="00460629">
        <w:rPr>
          <w:rFonts w:asciiTheme="minorBidi" w:hAnsiTheme="minorBidi"/>
        </w:rPr>
        <w:t>Nov</w:t>
      </w:r>
      <w:proofErr w:type="gramStart"/>
      <w:r w:rsidRPr="00460629">
        <w:rPr>
          <w:rFonts w:asciiTheme="minorBidi" w:hAnsiTheme="minorBidi"/>
        </w:rPr>
        <w:t>;40</w:t>
      </w:r>
      <w:proofErr w:type="gramEnd"/>
      <w:r w:rsidRPr="00460629">
        <w:rPr>
          <w:rFonts w:asciiTheme="minorBidi" w:hAnsiTheme="minorBidi"/>
        </w:rPr>
        <w:t>(11):858-9.</w:t>
      </w:r>
    </w:p>
    <w:p w:rsidR="005C610B" w:rsidRPr="00460629" w:rsidRDefault="005C610B" w:rsidP="005C610B">
      <w:pPr>
        <w:pStyle w:val="a4"/>
        <w:bidi w:val="0"/>
        <w:jc w:val="both"/>
        <w:rPr>
          <w:rFonts w:asciiTheme="minorBidi" w:hAnsiTheme="minorBidi"/>
        </w:rPr>
      </w:pPr>
      <w:r w:rsidRPr="00460629">
        <w:rPr>
          <w:rFonts w:asciiTheme="minorBidi" w:hAnsiTheme="minorBidi"/>
        </w:rPr>
        <w:t>18. Micic S, Macura M, Lalic N and Dotlic R. (1989): Elastase as an indicator of</w:t>
      </w:r>
    </w:p>
    <w:p w:rsidR="005C610B" w:rsidRPr="00460629" w:rsidRDefault="005C610B" w:rsidP="005C610B">
      <w:pPr>
        <w:pStyle w:val="a4"/>
        <w:bidi w:val="0"/>
        <w:jc w:val="both"/>
        <w:rPr>
          <w:rFonts w:asciiTheme="minorBidi" w:hAnsiTheme="minorBidi"/>
        </w:rPr>
      </w:pPr>
      <w:proofErr w:type="gramStart"/>
      <w:r w:rsidRPr="00460629">
        <w:rPr>
          <w:rFonts w:asciiTheme="minorBidi" w:hAnsiTheme="minorBidi"/>
        </w:rPr>
        <w:t>silent</w:t>
      </w:r>
      <w:proofErr w:type="gramEnd"/>
      <w:r w:rsidRPr="00460629">
        <w:rPr>
          <w:rFonts w:asciiTheme="minorBidi" w:hAnsiTheme="minorBidi"/>
        </w:rPr>
        <w:t xml:space="preserve"> genital tract infection in infertile men. </w:t>
      </w:r>
      <w:r w:rsidRPr="00460629">
        <w:rPr>
          <w:rFonts w:asciiTheme="minorBidi" w:hAnsiTheme="minorBidi"/>
          <w:i/>
          <w:iCs/>
        </w:rPr>
        <w:t>Int. J. Androl.</w:t>
      </w:r>
      <w:r w:rsidRPr="00460629">
        <w:rPr>
          <w:rFonts w:asciiTheme="minorBidi" w:hAnsiTheme="minorBidi"/>
        </w:rPr>
        <w:t>, 12, 423–42</w:t>
      </w:r>
    </w:p>
    <w:p w:rsidR="005C610B" w:rsidRPr="00460629" w:rsidRDefault="005C610B" w:rsidP="005C610B">
      <w:pPr>
        <w:pStyle w:val="a4"/>
        <w:bidi w:val="0"/>
        <w:jc w:val="both"/>
        <w:rPr>
          <w:rFonts w:asciiTheme="minorBidi" w:hAnsiTheme="minorBidi"/>
        </w:rPr>
      </w:pPr>
      <w:r w:rsidRPr="00460629">
        <w:rPr>
          <w:rFonts w:asciiTheme="minorBidi" w:hAnsiTheme="minorBidi"/>
        </w:rPr>
        <w:t>19. Murayama, T., Ohara, Y., Obuchi, M.  (1998): Human cytomegalovirus</w:t>
      </w:r>
    </w:p>
    <w:p w:rsidR="005C610B" w:rsidRPr="00460629" w:rsidRDefault="005C610B" w:rsidP="005C610B">
      <w:pPr>
        <w:pStyle w:val="a4"/>
        <w:bidi w:val="0"/>
        <w:jc w:val="both"/>
        <w:rPr>
          <w:rFonts w:asciiTheme="minorBidi" w:hAnsiTheme="minorBidi"/>
        </w:rPr>
      </w:pPr>
      <w:r w:rsidRPr="00460629">
        <w:rPr>
          <w:rFonts w:asciiTheme="minorBidi" w:hAnsiTheme="minorBidi"/>
        </w:rPr>
        <w:t>Egyptian Journal of Medical Microbiology, October 2006 Vol. 15, No 4:707</w:t>
      </w:r>
    </w:p>
    <w:p w:rsidR="005C610B" w:rsidRPr="00460629" w:rsidRDefault="005C610B" w:rsidP="005C610B">
      <w:pPr>
        <w:pStyle w:val="a4"/>
        <w:bidi w:val="0"/>
        <w:jc w:val="both"/>
        <w:rPr>
          <w:rFonts w:asciiTheme="minorBidi" w:hAnsiTheme="minorBidi"/>
        </w:rPr>
      </w:pPr>
      <w:r w:rsidRPr="00460629">
        <w:rPr>
          <w:rFonts w:asciiTheme="minorBidi" w:hAnsiTheme="minorBidi"/>
        </w:rPr>
        <w:t>20. Koumantakis, E., Matalliotakis, I., Kyriakou, D.  (1998</w:t>
      </w:r>
      <w:proofErr w:type="gramStart"/>
      <w:r w:rsidRPr="00460629">
        <w:rPr>
          <w:rFonts w:asciiTheme="minorBidi" w:hAnsiTheme="minorBidi"/>
        </w:rPr>
        <w:t>) :</w:t>
      </w:r>
      <w:proofErr w:type="gramEnd"/>
      <w:r w:rsidRPr="00460629">
        <w:rPr>
          <w:rFonts w:asciiTheme="minorBidi" w:hAnsiTheme="minorBidi"/>
        </w:rPr>
        <w:t xml:space="preserve">Increased levels of interleukin 8 in human seminal plasma. </w:t>
      </w:r>
      <w:r w:rsidRPr="00460629">
        <w:rPr>
          <w:rFonts w:asciiTheme="minorBidi" w:hAnsiTheme="minorBidi"/>
          <w:i/>
          <w:iCs/>
        </w:rPr>
        <w:t>Andrologia</w:t>
      </w:r>
      <w:r w:rsidRPr="00460629">
        <w:rPr>
          <w:rFonts w:asciiTheme="minorBidi" w:hAnsiTheme="minorBidi"/>
        </w:rPr>
        <w:t>, 30:339–43.</w:t>
      </w:r>
    </w:p>
    <w:p w:rsidR="005C610B" w:rsidRPr="00460629" w:rsidRDefault="005C610B" w:rsidP="005C610B">
      <w:pPr>
        <w:pStyle w:val="a4"/>
        <w:bidi w:val="0"/>
        <w:jc w:val="both"/>
        <w:rPr>
          <w:rFonts w:asciiTheme="minorBidi" w:hAnsiTheme="minorBidi"/>
          <w:i/>
          <w:iCs/>
        </w:rPr>
      </w:pPr>
      <w:r w:rsidRPr="00460629">
        <w:rPr>
          <w:rFonts w:asciiTheme="minorBidi" w:hAnsiTheme="minorBidi"/>
        </w:rPr>
        <w:t>21. Zhang Q, K. Shimoya, K. Temma, T. Kimura. (2004);</w:t>
      </w:r>
      <w:proofErr w:type="gramStart"/>
      <w:r w:rsidRPr="00460629">
        <w:rPr>
          <w:rFonts w:asciiTheme="minorBidi" w:hAnsiTheme="minorBidi"/>
        </w:rPr>
        <w:t>,Expression</w:t>
      </w:r>
      <w:proofErr w:type="gramEnd"/>
      <w:r w:rsidRPr="00460629">
        <w:rPr>
          <w:rFonts w:asciiTheme="minorBidi" w:hAnsiTheme="minorBidi"/>
        </w:rPr>
        <w:t xml:space="preserve"> of fractalkine in the Fallopian tube and of CX3CR1 in sperm . </w:t>
      </w:r>
      <w:r w:rsidRPr="00460629">
        <w:rPr>
          <w:rFonts w:asciiTheme="minorBidi" w:hAnsiTheme="minorBidi"/>
          <w:i/>
          <w:iCs/>
        </w:rPr>
        <w:t>Hum. Reprod.,</w:t>
      </w:r>
    </w:p>
    <w:p w:rsidR="005C610B" w:rsidRPr="00460629" w:rsidRDefault="005C610B" w:rsidP="005C610B">
      <w:pPr>
        <w:pStyle w:val="a4"/>
        <w:bidi w:val="0"/>
        <w:jc w:val="both"/>
        <w:rPr>
          <w:rFonts w:asciiTheme="minorBidi" w:hAnsiTheme="minorBidi"/>
        </w:rPr>
      </w:pPr>
      <w:r w:rsidRPr="00460629">
        <w:rPr>
          <w:rFonts w:asciiTheme="minorBidi" w:hAnsiTheme="minorBidi"/>
        </w:rPr>
        <w:t>February 1, 19(2): 409 - 414.</w:t>
      </w:r>
    </w:p>
    <w:p w:rsidR="005C610B" w:rsidRPr="00460629" w:rsidRDefault="005C610B" w:rsidP="005C610B">
      <w:pPr>
        <w:pStyle w:val="a4"/>
        <w:bidi w:val="0"/>
        <w:jc w:val="both"/>
        <w:rPr>
          <w:rFonts w:asciiTheme="minorBidi" w:hAnsiTheme="minorBidi"/>
        </w:rPr>
      </w:pPr>
      <w:r w:rsidRPr="00460629">
        <w:rPr>
          <w:rFonts w:asciiTheme="minorBidi" w:hAnsiTheme="minorBidi"/>
        </w:rPr>
        <w:t>22. Furuya Y, Akashi T, Fuse H (2003</w:t>
      </w:r>
      <w:proofErr w:type="gramStart"/>
      <w:r w:rsidRPr="00460629">
        <w:rPr>
          <w:rFonts w:asciiTheme="minorBidi" w:hAnsiTheme="minorBidi"/>
        </w:rPr>
        <w:t>) :</w:t>
      </w:r>
      <w:proofErr w:type="gramEnd"/>
      <w:r w:rsidRPr="00460629">
        <w:rPr>
          <w:rFonts w:asciiTheme="minorBidi" w:hAnsiTheme="minorBidi"/>
        </w:rPr>
        <w:t xml:space="preserve"> Soluble Fas and interleukin-6 and</w:t>
      </w:r>
    </w:p>
    <w:p w:rsidR="005C610B" w:rsidRPr="00460629" w:rsidRDefault="005C610B" w:rsidP="005C610B">
      <w:pPr>
        <w:pStyle w:val="a4"/>
        <w:bidi w:val="0"/>
        <w:jc w:val="both"/>
        <w:rPr>
          <w:rFonts w:asciiTheme="minorBidi" w:hAnsiTheme="minorBidi"/>
        </w:rPr>
      </w:pPr>
      <w:proofErr w:type="gramStart"/>
      <w:r w:rsidRPr="00460629">
        <w:rPr>
          <w:rFonts w:asciiTheme="minorBidi" w:hAnsiTheme="minorBidi"/>
        </w:rPr>
        <w:t>interleukin-8</w:t>
      </w:r>
      <w:proofErr w:type="gramEnd"/>
      <w:r w:rsidRPr="00460629">
        <w:rPr>
          <w:rFonts w:asciiTheme="minorBidi" w:hAnsiTheme="minorBidi"/>
        </w:rPr>
        <w:t xml:space="preserve"> levels in seminal plasma of infertile men. </w:t>
      </w:r>
      <w:r w:rsidRPr="00460629">
        <w:rPr>
          <w:rFonts w:asciiTheme="minorBidi" w:hAnsiTheme="minorBidi"/>
          <w:i/>
          <w:iCs/>
        </w:rPr>
        <w:t>Arch Androl</w:t>
      </w:r>
      <w:proofErr w:type="gramStart"/>
      <w:r w:rsidRPr="00460629">
        <w:rPr>
          <w:rFonts w:asciiTheme="minorBidi" w:hAnsiTheme="minorBidi"/>
        </w:rPr>
        <w:t>;Nov</w:t>
      </w:r>
      <w:proofErr w:type="gramEnd"/>
      <w:r w:rsidRPr="00460629">
        <w:rPr>
          <w:rFonts w:asciiTheme="minorBidi" w:hAnsiTheme="minorBidi"/>
        </w:rPr>
        <w:t>-</w:t>
      </w:r>
    </w:p>
    <w:p w:rsidR="005C610B" w:rsidRPr="00460629" w:rsidRDefault="005C610B" w:rsidP="005C610B">
      <w:pPr>
        <w:pStyle w:val="a4"/>
        <w:bidi w:val="0"/>
        <w:jc w:val="both"/>
        <w:rPr>
          <w:rFonts w:asciiTheme="minorBidi" w:hAnsiTheme="minorBidi"/>
        </w:rPr>
      </w:pPr>
      <w:r w:rsidRPr="00460629">
        <w:rPr>
          <w:rFonts w:asciiTheme="minorBidi" w:hAnsiTheme="minorBidi"/>
        </w:rPr>
        <w:t>Dec</w:t>
      </w:r>
      <w:proofErr w:type="gramStart"/>
      <w:r w:rsidRPr="00460629">
        <w:rPr>
          <w:rFonts w:asciiTheme="minorBidi" w:hAnsiTheme="minorBidi"/>
        </w:rPr>
        <w:t>;49</w:t>
      </w:r>
      <w:proofErr w:type="gramEnd"/>
      <w:r w:rsidRPr="00460629">
        <w:rPr>
          <w:rFonts w:asciiTheme="minorBidi" w:hAnsiTheme="minorBidi"/>
        </w:rPr>
        <w:t>(6):449-52.</w:t>
      </w:r>
    </w:p>
    <w:p w:rsidR="005C610B" w:rsidRPr="00460629" w:rsidRDefault="005C610B" w:rsidP="005C610B">
      <w:pPr>
        <w:pStyle w:val="a4"/>
        <w:bidi w:val="0"/>
        <w:jc w:val="both"/>
        <w:rPr>
          <w:rFonts w:asciiTheme="minorBidi" w:hAnsiTheme="minorBidi"/>
        </w:rPr>
      </w:pPr>
      <w:r w:rsidRPr="00460629">
        <w:rPr>
          <w:rFonts w:asciiTheme="minorBidi" w:hAnsiTheme="minorBidi"/>
        </w:rPr>
        <w:t>23. Leutscher PD, Pedersen M, Raharisolo C. (2005): Increased prevalence of</w:t>
      </w:r>
    </w:p>
    <w:p w:rsidR="005C610B" w:rsidRPr="00460629" w:rsidRDefault="005C610B" w:rsidP="005C610B">
      <w:pPr>
        <w:pStyle w:val="a4"/>
        <w:bidi w:val="0"/>
        <w:jc w:val="both"/>
        <w:rPr>
          <w:rFonts w:asciiTheme="minorBidi" w:hAnsiTheme="minorBidi"/>
        </w:rPr>
      </w:pPr>
      <w:proofErr w:type="gramStart"/>
      <w:r w:rsidRPr="00460629">
        <w:rPr>
          <w:rFonts w:asciiTheme="minorBidi" w:hAnsiTheme="minorBidi"/>
        </w:rPr>
        <w:t>leukocytes</w:t>
      </w:r>
      <w:proofErr w:type="gramEnd"/>
      <w:r w:rsidRPr="00460629">
        <w:rPr>
          <w:rFonts w:asciiTheme="minorBidi" w:hAnsiTheme="minorBidi"/>
        </w:rPr>
        <w:t xml:space="preserve"> and elevated cytokine levels in semen from Schistosoma haematobium infected individuals. </w:t>
      </w:r>
      <w:r w:rsidRPr="00460629">
        <w:rPr>
          <w:rFonts w:asciiTheme="minorBidi" w:hAnsiTheme="minorBidi"/>
          <w:i/>
          <w:iCs/>
        </w:rPr>
        <w:t>J Infect Dis</w:t>
      </w:r>
      <w:proofErr w:type="gramStart"/>
      <w:r w:rsidRPr="00460629">
        <w:rPr>
          <w:rFonts w:asciiTheme="minorBidi" w:hAnsiTheme="minorBidi"/>
          <w:i/>
          <w:iCs/>
        </w:rPr>
        <w:t>;</w:t>
      </w:r>
      <w:r w:rsidRPr="00460629">
        <w:rPr>
          <w:rFonts w:asciiTheme="minorBidi" w:hAnsiTheme="minorBidi"/>
        </w:rPr>
        <w:t>May</w:t>
      </w:r>
      <w:proofErr w:type="gramEnd"/>
      <w:r w:rsidRPr="00460629">
        <w:rPr>
          <w:rFonts w:asciiTheme="minorBidi" w:hAnsiTheme="minorBidi"/>
        </w:rPr>
        <w:t xml:space="preserve"> 15;191(10):1639-47.</w:t>
      </w:r>
    </w:p>
    <w:p w:rsidR="005C610B" w:rsidRPr="00460629" w:rsidRDefault="005C610B" w:rsidP="005C610B">
      <w:pPr>
        <w:pStyle w:val="a4"/>
        <w:bidi w:val="0"/>
        <w:jc w:val="both"/>
        <w:rPr>
          <w:rFonts w:asciiTheme="minorBidi" w:hAnsiTheme="minorBidi"/>
        </w:rPr>
      </w:pPr>
      <w:r w:rsidRPr="00460629">
        <w:rPr>
          <w:rFonts w:asciiTheme="minorBidi" w:hAnsiTheme="minorBidi"/>
        </w:rPr>
        <w:t xml:space="preserve">24. Maes M, Bosmans E, De Jongh </w:t>
      </w:r>
      <w:proofErr w:type="gramStart"/>
      <w:r w:rsidRPr="00460629">
        <w:rPr>
          <w:rFonts w:asciiTheme="minorBidi" w:hAnsiTheme="minorBidi"/>
        </w:rPr>
        <w:t>R .(</w:t>
      </w:r>
      <w:proofErr w:type="gramEnd"/>
      <w:r w:rsidRPr="00460629">
        <w:rPr>
          <w:rFonts w:asciiTheme="minorBidi" w:hAnsiTheme="minorBidi"/>
        </w:rPr>
        <w:t>1997) :Increased serum IL 6 and IL 1</w:t>
      </w:r>
    </w:p>
    <w:p w:rsidR="005C610B" w:rsidRPr="00460629" w:rsidRDefault="005C610B" w:rsidP="005C610B">
      <w:pPr>
        <w:pStyle w:val="a4"/>
        <w:bidi w:val="0"/>
        <w:jc w:val="both"/>
        <w:rPr>
          <w:rFonts w:asciiTheme="minorBidi" w:hAnsiTheme="minorBidi"/>
        </w:rPr>
      </w:pPr>
      <w:proofErr w:type="gramStart"/>
      <w:r w:rsidRPr="00460629">
        <w:rPr>
          <w:rFonts w:asciiTheme="minorBidi" w:hAnsiTheme="minorBidi"/>
        </w:rPr>
        <w:t>receptor</w:t>
      </w:r>
      <w:proofErr w:type="gramEnd"/>
      <w:r w:rsidRPr="00460629">
        <w:rPr>
          <w:rFonts w:asciiTheme="minorBidi" w:hAnsiTheme="minorBidi"/>
        </w:rPr>
        <w:t xml:space="preserve"> antagonist concentrations in major depression and treatment resistant</w:t>
      </w:r>
    </w:p>
    <w:p w:rsidR="005C610B" w:rsidRPr="00460629" w:rsidRDefault="005C610B" w:rsidP="005C610B">
      <w:pPr>
        <w:pStyle w:val="a4"/>
        <w:bidi w:val="0"/>
        <w:jc w:val="both"/>
        <w:rPr>
          <w:rFonts w:asciiTheme="minorBidi" w:hAnsiTheme="minorBidi"/>
        </w:rPr>
      </w:pPr>
      <w:proofErr w:type="gramStart"/>
      <w:r w:rsidRPr="00460629">
        <w:rPr>
          <w:rFonts w:asciiTheme="minorBidi" w:hAnsiTheme="minorBidi"/>
        </w:rPr>
        <w:t>depression</w:t>
      </w:r>
      <w:proofErr w:type="gramEnd"/>
      <w:r w:rsidRPr="00460629">
        <w:rPr>
          <w:rFonts w:asciiTheme="minorBidi" w:hAnsiTheme="minorBidi"/>
        </w:rPr>
        <w:t xml:space="preserve">. </w:t>
      </w:r>
      <w:r w:rsidRPr="00460629">
        <w:rPr>
          <w:rFonts w:asciiTheme="minorBidi" w:hAnsiTheme="minorBidi"/>
          <w:i/>
          <w:iCs/>
        </w:rPr>
        <w:t>Cytokine</w:t>
      </w:r>
      <w:proofErr w:type="gramStart"/>
      <w:r w:rsidRPr="00460629">
        <w:rPr>
          <w:rFonts w:asciiTheme="minorBidi" w:hAnsiTheme="minorBidi"/>
        </w:rPr>
        <w:t>;9:853</w:t>
      </w:r>
      <w:proofErr w:type="gramEnd"/>
      <w:r w:rsidRPr="00460629">
        <w:rPr>
          <w:rFonts w:asciiTheme="minorBidi" w:hAnsiTheme="minorBidi"/>
        </w:rPr>
        <w:t>–858.</w:t>
      </w:r>
    </w:p>
    <w:p w:rsidR="005C610B" w:rsidRPr="00460629" w:rsidRDefault="005C610B" w:rsidP="005C610B">
      <w:pPr>
        <w:pStyle w:val="a4"/>
        <w:bidi w:val="0"/>
        <w:jc w:val="both"/>
        <w:rPr>
          <w:rFonts w:asciiTheme="minorBidi" w:hAnsiTheme="minorBidi"/>
        </w:rPr>
      </w:pPr>
      <w:r w:rsidRPr="00460629">
        <w:rPr>
          <w:rFonts w:asciiTheme="minorBidi" w:hAnsiTheme="minorBidi"/>
        </w:rPr>
        <w:t>25. Westendorp RG, Langermans JA, Huizinga TW</w:t>
      </w:r>
      <w:proofErr w:type="gramStart"/>
      <w:r w:rsidRPr="00460629">
        <w:rPr>
          <w:rFonts w:asciiTheme="minorBidi" w:hAnsiTheme="minorBidi"/>
          <w:i/>
          <w:iCs/>
        </w:rPr>
        <w:t>.</w:t>
      </w:r>
      <w:r w:rsidRPr="00460629">
        <w:rPr>
          <w:rFonts w:asciiTheme="minorBidi" w:hAnsiTheme="minorBidi"/>
        </w:rPr>
        <w:t>(</w:t>
      </w:r>
      <w:proofErr w:type="gramEnd"/>
      <w:r w:rsidRPr="00460629">
        <w:rPr>
          <w:rFonts w:asciiTheme="minorBidi" w:hAnsiTheme="minorBidi"/>
        </w:rPr>
        <w:t xml:space="preserve">1997): Genetic influence on cytokine production in meningococcal disease. </w:t>
      </w:r>
      <w:proofErr w:type="gramStart"/>
      <w:r w:rsidRPr="00460629">
        <w:rPr>
          <w:rFonts w:asciiTheme="minorBidi" w:hAnsiTheme="minorBidi"/>
          <w:i/>
          <w:iCs/>
        </w:rPr>
        <w:t>Lancet</w:t>
      </w:r>
      <w:r w:rsidRPr="00460629">
        <w:rPr>
          <w:rFonts w:asciiTheme="minorBidi" w:hAnsiTheme="minorBidi"/>
        </w:rPr>
        <w:t>.</w:t>
      </w:r>
      <w:proofErr w:type="gramEnd"/>
      <w:r w:rsidRPr="00460629">
        <w:rPr>
          <w:rFonts w:asciiTheme="minorBidi" w:hAnsiTheme="minorBidi"/>
        </w:rPr>
        <w:t xml:space="preserve"> Jun 28</w:t>
      </w:r>
      <w:proofErr w:type="gramStart"/>
      <w:r w:rsidRPr="00460629">
        <w:rPr>
          <w:rFonts w:asciiTheme="minorBidi" w:hAnsiTheme="minorBidi"/>
        </w:rPr>
        <w:t>;349:1912</w:t>
      </w:r>
      <w:proofErr w:type="gramEnd"/>
      <w:r w:rsidRPr="00460629">
        <w:rPr>
          <w:rFonts w:asciiTheme="minorBidi" w:hAnsiTheme="minorBidi"/>
        </w:rPr>
        <w:t>-1913</w:t>
      </w:r>
    </w:p>
    <w:p w:rsidR="005C610B" w:rsidRPr="00460629" w:rsidRDefault="005C610B" w:rsidP="005C610B">
      <w:pPr>
        <w:pStyle w:val="a4"/>
        <w:bidi w:val="0"/>
        <w:jc w:val="both"/>
        <w:rPr>
          <w:rFonts w:asciiTheme="minorBidi" w:hAnsiTheme="minorBidi"/>
        </w:rPr>
      </w:pPr>
      <w:r w:rsidRPr="00460629">
        <w:rPr>
          <w:rFonts w:asciiTheme="minorBidi" w:hAnsiTheme="minorBidi"/>
        </w:rPr>
        <w:t xml:space="preserve">26. Eggert-Kruse W, Pohl S, Näher </w:t>
      </w:r>
      <w:proofErr w:type="gramStart"/>
      <w:r w:rsidRPr="00460629">
        <w:rPr>
          <w:rFonts w:asciiTheme="minorBidi" w:hAnsiTheme="minorBidi"/>
        </w:rPr>
        <w:t>H .</w:t>
      </w:r>
      <w:proofErr w:type="gramEnd"/>
      <w:r w:rsidRPr="00460629">
        <w:rPr>
          <w:rFonts w:asciiTheme="minorBidi" w:hAnsiTheme="minorBidi"/>
        </w:rPr>
        <w:t xml:space="preserve"> (1992</w:t>
      </w:r>
      <w:proofErr w:type="gramStart"/>
      <w:r w:rsidRPr="00460629">
        <w:rPr>
          <w:rFonts w:asciiTheme="minorBidi" w:hAnsiTheme="minorBidi"/>
        </w:rPr>
        <w:t>) :</w:t>
      </w:r>
      <w:proofErr w:type="gramEnd"/>
      <w:r w:rsidRPr="00460629">
        <w:rPr>
          <w:rFonts w:asciiTheme="minorBidi" w:hAnsiTheme="minorBidi"/>
        </w:rPr>
        <w:t xml:space="preserve"> Microbial colonization and</w:t>
      </w:r>
    </w:p>
    <w:p w:rsidR="005C610B" w:rsidRPr="00460629" w:rsidRDefault="005C610B" w:rsidP="005C610B">
      <w:pPr>
        <w:pStyle w:val="a4"/>
        <w:bidi w:val="0"/>
        <w:jc w:val="both"/>
        <w:rPr>
          <w:rFonts w:asciiTheme="minorBidi" w:hAnsiTheme="minorBidi"/>
        </w:rPr>
      </w:pPr>
      <w:proofErr w:type="gramStart"/>
      <w:r w:rsidRPr="00460629">
        <w:rPr>
          <w:rFonts w:asciiTheme="minorBidi" w:hAnsiTheme="minorBidi"/>
        </w:rPr>
        <w:t>sperm-mucus</w:t>
      </w:r>
      <w:proofErr w:type="gramEnd"/>
      <w:r w:rsidRPr="00460629">
        <w:rPr>
          <w:rFonts w:asciiTheme="minorBidi" w:hAnsiTheme="minorBidi"/>
        </w:rPr>
        <w:t xml:space="preserve"> interaction: results in 1000 infertile couples. </w:t>
      </w:r>
      <w:r w:rsidRPr="00460629">
        <w:rPr>
          <w:rFonts w:asciiTheme="minorBidi" w:hAnsiTheme="minorBidi"/>
          <w:i/>
          <w:iCs/>
        </w:rPr>
        <w:t>Hum. Reprod</w:t>
      </w:r>
      <w:proofErr w:type="gramStart"/>
      <w:r w:rsidRPr="00460629">
        <w:rPr>
          <w:rFonts w:asciiTheme="minorBidi" w:hAnsiTheme="minorBidi"/>
          <w:i/>
          <w:iCs/>
        </w:rPr>
        <w:t>;</w:t>
      </w:r>
      <w:r w:rsidRPr="00460629">
        <w:rPr>
          <w:rFonts w:asciiTheme="minorBidi" w:hAnsiTheme="minorBidi"/>
        </w:rPr>
        <w:t>7:612</w:t>
      </w:r>
      <w:proofErr w:type="gramEnd"/>
      <w:r w:rsidRPr="00460629">
        <w:rPr>
          <w:rFonts w:asciiTheme="minorBidi" w:hAnsiTheme="minorBidi"/>
        </w:rPr>
        <w:t>–</w:t>
      </w:r>
    </w:p>
    <w:p w:rsidR="005C610B" w:rsidRPr="00460629" w:rsidRDefault="005C610B" w:rsidP="005C610B">
      <w:pPr>
        <w:pStyle w:val="a4"/>
        <w:bidi w:val="0"/>
        <w:jc w:val="both"/>
        <w:rPr>
          <w:rFonts w:asciiTheme="minorBidi" w:hAnsiTheme="minorBidi"/>
        </w:rPr>
      </w:pPr>
      <w:r w:rsidRPr="00460629">
        <w:rPr>
          <w:rFonts w:asciiTheme="minorBidi" w:hAnsiTheme="minorBidi"/>
        </w:rPr>
        <w:t>620.</w:t>
      </w:r>
    </w:p>
    <w:p w:rsidR="005C610B" w:rsidRPr="00460629" w:rsidRDefault="005C610B" w:rsidP="005C610B">
      <w:pPr>
        <w:pStyle w:val="a4"/>
        <w:bidi w:val="0"/>
        <w:jc w:val="both"/>
        <w:rPr>
          <w:rFonts w:asciiTheme="minorBidi" w:hAnsiTheme="minorBidi"/>
        </w:rPr>
      </w:pPr>
      <w:r w:rsidRPr="00460629">
        <w:rPr>
          <w:rFonts w:asciiTheme="minorBidi" w:hAnsiTheme="minorBidi"/>
        </w:rPr>
        <w:t>27. Paavonen J and Eggert-Kruse W (1999</w:t>
      </w:r>
      <w:proofErr w:type="gramStart"/>
      <w:r w:rsidRPr="00460629">
        <w:rPr>
          <w:rFonts w:asciiTheme="minorBidi" w:hAnsiTheme="minorBidi"/>
        </w:rPr>
        <w:t>) :</w:t>
      </w:r>
      <w:proofErr w:type="gramEnd"/>
      <w:r w:rsidRPr="00460629">
        <w:rPr>
          <w:rFonts w:asciiTheme="minorBidi" w:hAnsiTheme="minorBidi"/>
        </w:rPr>
        <w:t xml:space="preserve"> </w:t>
      </w:r>
      <w:r w:rsidRPr="00460629">
        <w:rPr>
          <w:rFonts w:asciiTheme="minorBidi" w:hAnsiTheme="minorBidi"/>
          <w:i/>
          <w:iCs/>
        </w:rPr>
        <w:t>Chlamydia trachomatis</w:t>
      </w:r>
      <w:r w:rsidRPr="00460629">
        <w:rPr>
          <w:rFonts w:asciiTheme="minorBidi" w:hAnsiTheme="minorBidi"/>
        </w:rPr>
        <w:t>: impact</w:t>
      </w:r>
    </w:p>
    <w:p w:rsidR="005C610B" w:rsidRPr="00460629" w:rsidRDefault="005C610B" w:rsidP="005C610B">
      <w:pPr>
        <w:pStyle w:val="a4"/>
        <w:bidi w:val="0"/>
        <w:jc w:val="both"/>
        <w:rPr>
          <w:rFonts w:asciiTheme="minorBidi" w:hAnsiTheme="minorBidi"/>
        </w:rPr>
      </w:pPr>
      <w:proofErr w:type="gramStart"/>
      <w:r w:rsidRPr="00460629">
        <w:rPr>
          <w:rFonts w:asciiTheme="minorBidi" w:hAnsiTheme="minorBidi"/>
        </w:rPr>
        <w:t>on</w:t>
      </w:r>
      <w:proofErr w:type="gramEnd"/>
      <w:r w:rsidRPr="00460629">
        <w:rPr>
          <w:rFonts w:asciiTheme="minorBidi" w:hAnsiTheme="minorBidi"/>
        </w:rPr>
        <w:t xml:space="preserve"> human reproduction. </w:t>
      </w:r>
      <w:r w:rsidRPr="00460629">
        <w:rPr>
          <w:rFonts w:asciiTheme="minorBidi" w:hAnsiTheme="minorBidi"/>
          <w:i/>
          <w:iCs/>
        </w:rPr>
        <w:t>Hum. Reprod. Update</w:t>
      </w:r>
      <w:r w:rsidRPr="00460629">
        <w:rPr>
          <w:rFonts w:asciiTheme="minorBidi" w:hAnsiTheme="minorBidi"/>
        </w:rPr>
        <w:t>, 5, 433–447.</w:t>
      </w:r>
    </w:p>
    <w:p w:rsidR="005C610B" w:rsidRPr="00460629" w:rsidRDefault="005C610B" w:rsidP="005C610B">
      <w:pPr>
        <w:pStyle w:val="a4"/>
        <w:bidi w:val="0"/>
        <w:jc w:val="both"/>
        <w:rPr>
          <w:rFonts w:asciiTheme="minorBidi" w:hAnsiTheme="minorBidi"/>
        </w:rPr>
      </w:pPr>
      <w:r w:rsidRPr="00460629">
        <w:rPr>
          <w:rFonts w:asciiTheme="minorBidi" w:hAnsiTheme="minorBidi"/>
        </w:rPr>
        <w:t>28. Mazzoli S., Cai T, Rupealta V., Gavazzi A</w:t>
      </w:r>
      <w:proofErr w:type="gramStart"/>
      <w:r w:rsidRPr="00460629">
        <w:rPr>
          <w:rFonts w:asciiTheme="minorBidi" w:hAnsiTheme="minorBidi"/>
        </w:rPr>
        <w:t>.(</w:t>
      </w:r>
      <w:proofErr w:type="gramEnd"/>
      <w:r w:rsidRPr="00460629">
        <w:rPr>
          <w:rFonts w:asciiTheme="minorBidi" w:hAnsiTheme="minorBidi"/>
        </w:rPr>
        <w:t>2006) :Intereukin 8 and Anti-</w:t>
      </w:r>
    </w:p>
    <w:p w:rsidR="005C610B" w:rsidRPr="00460629" w:rsidRDefault="005C610B" w:rsidP="005C610B">
      <w:pPr>
        <w:pStyle w:val="a4"/>
        <w:bidi w:val="0"/>
        <w:jc w:val="both"/>
        <w:rPr>
          <w:rFonts w:asciiTheme="minorBidi" w:hAnsiTheme="minorBidi"/>
        </w:rPr>
      </w:pPr>
      <w:r w:rsidRPr="00460629">
        <w:rPr>
          <w:rFonts w:asciiTheme="minorBidi" w:hAnsiTheme="minorBidi"/>
        </w:rPr>
        <w:t>Chlamydia trachomatis Mucosal IgA as Urogenital Immunologic Markers in</w:t>
      </w:r>
    </w:p>
    <w:p w:rsidR="005C610B" w:rsidRPr="00460629" w:rsidRDefault="005C610B" w:rsidP="005C610B">
      <w:pPr>
        <w:pStyle w:val="a4"/>
        <w:bidi w:val="0"/>
        <w:jc w:val="both"/>
        <w:rPr>
          <w:rFonts w:asciiTheme="minorBidi" w:hAnsiTheme="minorBidi"/>
        </w:rPr>
      </w:pPr>
      <w:proofErr w:type="gramStart"/>
      <w:r w:rsidRPr="00460629">
        <w:rPr>
          <w:rFonts w:asciiTheme="minorBidi" w:hAnsiTheme="minorBidi"/>
        </w:rPr>
        <w:t>Patients with C. trachomatis Prostatic Infection.</w:t>
      </w:r>
      <w:proofErr w:type="gramEnd"/>
      <w:r w:rsidRPr="00460629">
        <w:rPr>
          <w:rFonts w:asciiTheme="minorBidi" w:hAnsiTheme="minorBidi"/>
        </w:rPr>
        <w:t xml:space="preserve"> </w:t>
      </w:r>
      <w:r w:rsidRPr="00460629">
        <w:rPr>
          <w:rFonts w:asciiTheme="minorBidi" w:hAnsiTheme="minorBidi"/>
          <w:i/>
          <w:iCs/>
        </w:rPr>
        <w:t>Eur Urol</w:t>
      </w:r>
      <w:r w:rsidRPr="00460629">
        <w:rPr>
          <w:rFonts w:asciiTheme="minorBidi" w:hAnsiTheme="minorBidi"/>
        </w:rPr>
        <w:t>. 2006 Nov 3</w:t>
      </w:r>
    </w:p>
    <w:p w:rsidR="005C610B" w:rsidRPr="00460629" w:rsidRDefault="005C610B" w:rsidP="005C610B">
      <w:pPr>
        <w:pStyle w:val="a4"/>
        <w:bidi w:val="0"/>
        <w:jc w:val="both"/>
        <w:rPr>
          <w:rFonts w:asciiTheme="minorBidi" w:hAnsiTheme="minorBidi"/>
        </w:rPr>
      </w:pPr>
      <w:r w:rsidRPr="00460629">
        <w:rPr>
          <w:rFonts w:asciiTheme="minorBidi" w:hAnsiTheme="minorBidi"/>
        </w:rPr>
        <w:t>29. Razin S</w:t>
      </w:r>
      <w:proofErr w:type="gramStart"/>
      <w:r w:rsidRPr="00460629">
        <w:rPr>
          <w:rFonts w:asciiTheme="minorBidi" w:hAnsiTheme="minorBidi"/>
        </w:rPr>
        <w:t>,Yogev</w:t>
      </w:r>
      <w:proofErr w:type="gramEnd"/>
      <w:r w:rsidRPr="00460629">
        <w:rPr>
          <w:rFonts w:asciiTheme="minorBidi" w:hAnsiTheme="minorBidi"/>
        </w:rPr>
        <w:t xml:space="preserve"> D,Naot Y.(1998) : Molecular biology and pathogenicity of</w:t>
      </w:r>
    </w:p>
    <w:p w:rsidR="005C610B" w:rsidRPr="00460629" w:rsidRDefault="005C610B" w:rsidP="005C610B">
      <w:pPr>
        <w:pStyle w:val="a4"/>
        <w:bidi w:val="0"/>
        <w:jc w:val="both"/>
        <w:rPr>
          <w:rFonts w:asciiTheme="minorBidi" w:hAnsiTheme="minorBidi"/>
        </w:rPr>
      </w:pPr>
      <w:proofErr w:type="gramStart"/>
      <w:r w:rsidRPr="00460629">
        <w:rPr>
          <w:rFonts w:asciiTheme="minorBidi" w:hAnsiTheme="minorBidi"/>
        </w:rPr>
        <w:t>mycoplasmas</w:t>
      </w:r>
      <w:proofErr w:type="gramEnd"/>
      <w:r w:rsidRPr="00460629">
        <w:rPr>
          <w:rFonts w:asciiTheme="minorBidi" w:hAnsiTheme="minorBidi"/>
        </w:rPr>
        <w:t xml:space="preserve"> .</w:t>
      </w:r>
      <w:r w:rsidRPr="00460629">
        <w:rPr>
          <w:rFonts w:asciiTheme="minorBidi" w:hAnsiTheme="minorBidi"/>
          <w:i/>
          <w:iCs/>
        </w:rPr>
        <w:t>Microbiol Mol Biol Rev</w:t>
      </w:r>
      <w:r w:rsidRPr="00460629">
        <w:rPr>
          <w:rFonts w:asciiTheme="minorBidi" w:hAnsiTheme="minorBidi"/>
        </w:rPr>
        <w:t>:62:1094-1156.</w:t>
      </w:r>
    </w:p>
    <w:p w:rsidR="005C610B" w:rsidRPr="00460629" w:rsidRDefault="005C610B" w:rsidP="005C610B">
      <w:pPr>
        <w:pStyle w:val="a4"/>
        <w:bidi w:val="0"/>
        <w:jc w:val="both"/>
        <w:rPr>
          <w:rFonts w:asciiTheme="minorBidi" w:hAnsiTheme="minorBidi"/>
        </w:rPr>
      </w:pPr>
      <w:r w:rsidRPr="00460629">
        <w:rPr>
          <w:rFonts w:asciiTheme="minorBidi" w:hAnsiTheme="minorBidi"/>
        </w:rPr>
        <w:t>30. Samra Z, Soffer Y, Pansky M (1994): Prevalence of genital chlamydia and</w:t>
      </w:r>
    </w:p>
    <w:p w:rsidR="005C610B" w:rsidRPr="00460629" w:rsidRDefault="005C610B" w:rsidP="005C610B">
      <w:pPr>
        <w:pStyle w:val="a4"/>
        <w:bidi w:val="0"/>
        <w:jc w:val="both"/>
        <w:rPr>
          <w:rFonts w:asciiTheme="minorBidi" w:hAnsiTheme="minorBidi"/>
        </w:rPr>
      </w:pPr>
      <w:proofErr w:type="gramStart"/>
      <w:r w:rsidRPr="00460629">
        <w:rPr>
          <w:rFonts w:asciiTheme="minorBidi" w:hAnsiTheme="minorBidi"/>
        </w:rPr>
        <w:t>mycoplasma</w:t>
      </w:r>
      <w:proofErr w:type="gramEnd"/>
      <w:r w:rsidRPr="00460629">
        <w:rPr>
          <w:rFonts w:asciiTheme="minorBidi" w:hAnsiTheme="minorBidi"/>
        </w:rPr>
        <w:t xml:space="preserve"> infection in couples attending a male infertility clinic.</w:t>
      </w:r>
      <w:r w:rsidRPr="00460629">
        <w:rPr>
          <w:rFonts w:asciiTheme="minorBidi" w:hAnsiTheme="minorBidi"/>
          <w:i/>
          <w:iCs/>
        </w:rPr>
        <w:t>Eur J Epidemiol</w:t>
      </w:r>
      <w:r w:rsidRPr="00460629">
        <w:rPr>
          <w:rFonts w:asciiTheme="minorBidi" w:hAnsiTheme="minorBidi"/>
        </w:rPr>
        <w:t>; Feb;10(1):69-73.</w:t>
      </w:r>
    </w:p>
    <w:p w:rsidR="005C610B" w:rsidRPr="00460629" w:rsidRDefault="005C610B" w:rsidP="005C610B">
      <w:pPr>
        <w:pStyle w:val="a4"/>
        <w:bidi w:val="0"/>
        <w:jc w:val="both"/>
        <w:rPr>
          <w:rFonts w:asciiTheme="minorBidi" w:hAnsiTheme="minorBidi"/>
        </w:rPr>
      </w:pPr>
      <w:r w:rsidRPr="00460629">
        <w:rPr>
          <w:rFonts w:asciiTheme="minorBidi" w:hAnsiTheme="minorBidi"/>
        </w:rPr>
        <w:t>31. Witkin SS. (2002): Immunological aspects of genital chlamydia infections.</w:t>
      </w:r>
      <w:r w:rsidRPr="00460629">
        <w:rPr>
          <w:rFonts w:asciiTheme="minorBidi" w:hAnsiTheme="minorBidi"/>
          <w:i/>
          <w:iCs/>
        </w:rPr>
        <w:t>Best Pract Res Clin Obstet Gynaecol</w:t>
      </w:r>
      <w:r w:rsidRPr="00460629">
        <w:rPr>
          <w:rFonts w:asciiTheme="minorBidi" w:hAnsiTheme="minorBidi"/>
        </w:rPr>
        <w:t>. Dec</w:t>
      </w:r>
      <w:proofErr w:type="gramStart"/>
      <w:r w:rsidRPr="00460629">
        <w:rPr>
          <w:rFonts w:asciiTheme="minorBidi" w:hAnsiTheme="minorBidi"/>
        </w:rPr>
        <w:t>;16</w:t>
      </w:r>
      <w:proofErr w:type="gramEnd"/>
      <w:r w:rsidRPr="00460629">
        <w:rPr>
          <w:rFonts w:asciiTheme="minorBidi" w:hAnsiTheme="minorBidi"/>
        </w:rPr>
        <w:t>(6):865-74</w:t>
      </w:r>
    </w:p>
    <w:p w:rsidR="005C610B" w:rsidRPr="00460629" w:rsidRDefault="005C610B" w:rsidP="005C610B">
      <w:pPr>
        <w:pStyle w:val="a4"/>
        <w:bidi w:val="0"/>
        <w:jc w:val="both"/>
        <w:rPr>
          <w:rFonts w:asciiTheme="minorBidi" w:hAnsiTheme="minorBidi"/>
        </w:rPr>
      </w:pPr>
      <w:r w:rsidRPr="00460629">
        <w:rPr>
          <w:rFonts w:asciiTheme="minorBidi" w:hAnsiTheme="minorBidi"/>
        </w:rPr>
        <w:t>32. Khadra A, Fletcher P, Luzzi G, Shattock R, Hay P (2006</w:t>
      </w:r>
      <w:proofErr w:type="gramStart"/>
      <w:r w:rsidRPr="00460629">
        <w:rPr>
          <w:rFonts w:asciiTheme="minorBidi" w:hAnsiTheme="minorBidi"/>
        </w:rPr>
        <w:t>) :</w:t>
      </w:r>
      <w:proofErr w:type="gramEnd"/>
      <w:r w:rsidRPr="00460629">
        <w:rPr>
          <w:rFonts w:asciiTheme="minorBidi" w:hAnsiTheme="minorBidi"/>
        </w:rPr>
        <w:t xml:space="preserve"> Interleukin-</w:t>
      </w:r>
    </w:p>
    <w:p w:rsidR="005C610B" w:rsidRPr="00460629" w:rsidRDefault="005C610B" w:rsidP="005C610B">
      <w:pPr>
        <w:pStyle w:val="a4"/>
        <w:bidi w:val="0"/>
        <w:jc w:val="both"/>
        <w:rPr>
          <w:rFonts w:asciiTheme="minorBidi" w:hAnsiTheme="minorBidi"/>
        </w:rPr>
      </w:pPr>
      <w:r w:rsidRPr="00460629">
        <w:rPr>
          <w:rFonts w:asciiTheme="minorBidi" w:hAnsiTheme="minorBidi"/>
        </w:rPr>
        <w:t>8 levels in seminal plasma in chronic prostatitis/chronic pelvic pain syndrome</w:t>
      </w:r>
    </w:p>
    <w:p w:rsidR="005C610B" w:rsidRPr="00460629" w:rsidRDefault="005C610B" w:rsidP="005C610B">
      <w:pPr>
        <w:pStyle w:val="a4"/>
        <w:bidi w:val="0"/>
        <w:jc w:val="both"/>
        <w:rPr>
          <w:rFonts w:asciiTheme="minorBidi" w:hAnsiTheme="minorBidi"/>
        </w:rPr>
      </w:pPr>
      <w:proofErr w:type="gramStart"/>
      <w:r w:rsidRPr="00460629">
        <w:rPr>
          <w:rFonts w:asciiTheme="minorBidi" w:hAnsiTheme="minorBidi"/>
        </w:rPr>
        <w:t>and</w:t>
      </w:r>
      <w:proofErr w:type="gramEnd"/>
      <w:r w:rsidRPr="00460629">
        <w:rPr>
          <w:rFonts w:asciiTheme="minorBidi" w:hAnsiTheme="minorBidi"/>
        </w:rPr>
        <w:t xml:space="preserve"> nonspecific urethritis. </w:t>
      </w:r>
      <w:r w:rsidRPr="00460629">
        <w:rPr>
          <w:rFonts w:asciiTheme="minorBidi" w:hAnsiTheme="minorBidi"/>
          <w:i/>
          <w:iCs/>
        </w:rPr>
        <w:t>BJU Int</w:t>
      </w:r>
      <w:r w:rsidRPr="00460629">
        <w:rPr>
          <w:rFonts w:asciiTheme="minorBidi" w:hAnsiTheme="minorBidi"/>
        </w:rPr>
        <w:t>. May</w:t>
      </w:r>
      <w:proofErr w:type="gramStart"/>
      <w:r w:rsidRPr="00460629">
        <w:rPr>
          <w:rFonts w:asciiTheme="minorBidi" w:hAnsiTheme="minorBidi"/>
        </w:rPr>
        <w:t>;97</w:t>
      </w:r>
      <w:proofErr w:type="gramEnd"/>
      <w:r w:rsidRPr="00460629">
        <w:rPr>
          <w:rFonts w:asciiTheme="minorBidi" w:hAnsiTheme="minorBidi"/>
        </w:rPr>
        <w:t>(5):1043-6.</w:t>
      </w:r>
    </w:p>
    <w:p w:rsidR="005C610B" w:rsidRPr="00460629" w:rsidRDefault="005C610B" w:rsidP="005C610B">
      <w:pPr>
        <w:pStyle w:val="a4"/>
        <w:bidi w:val="0"/>
        <w:jc w:val="both"/>
        <w:rPr>
          <w:rFonts w:asciiTheme="minorBidi" w:hAnsiTheme="minorBidi"/>
        </w:rPr>
      </w:pPr>
      <w:r w:rsidRPr="00460629">
        <w:rPr>
          <w:rFonts w:asciiTheme="minorBidi" w:hAnsiTheme="minorBidi"/>
        </w:rPr>
        <w:t>33</w:t>
      </w:r>
      <w:proofErr w:type="gramStart"/>
      <w:r w:rsidRPr="00460629">
        <w:rPr>
          <w:rFonts w:asciiTheme="minorBidi" w:hAnsiTheme="minorBidi"/>
        </w:rPr>
        <w:t>.Si</w:t>
      </w:r>
      <w:proofErr w:type="gramEnd"/>
      <w:r w:rsidRPr="00460629">
        <w:rPr>
          <w:rFonts w:asciiTheme="minorBidi" w:hAnsiTheme="minorBidi"/>
        </w:rPr>
        <w:t xml:space="preserve"> Y and Okuno M. (1999) Role of tyrosine phosphorylation of flagellar proteins in hamster sperm hyperactivation. Biol Reprod 61, 240–246.</w:t>
      </w:r>
    </w:p>
    <w:p w:rsidR="005C610B" w:rsidRPr="00460629" w:rsidRDefault="005C610B" w:rsidP="005C610B">
      <w:pPr>
        <w:pStyle w:val="a4"/>
        <w:bidi w:val="0"/>
        <w:jc w:val="both"/>
        <w:rPr>
          <w:rFonts w:asciiTheme="minorBidi" w:hAnsiTheme="minorBidi"/>
        </w:rPr>
      </w:pPr>
      <w:r w:rsidRPr="00460629">
        <w:rPr>
          <w:rFonts w:asciiTheme="minorBidi" w:hAnsiTheme="minorBidi"/>
        </w:rPr>
        <w:lastRenderedPageBreak/>
        <w:t>34.Stahl N, Boulton TG, Farruggella T, Ip NY, Davis S, Witthuhn BA, Quelle</w:t>
      </w:r>
    </w:p>
    <w:p w:rsidR="005C610B" w:rsidRPr="00460629" w:rsidRDefault="005C610B" w:rsidP="005C610B">
      <w:pPr>
        <w:pStyle w:val="a4"/>
        <w:bidi w:val="0"/>
        <w:jc w:val="both"/>
        <w:rPr>
          <w:rFonts w:asciiTheme="minorBidi" w:hAnsiTheme="minorBidi"/>
        </w:rPr>
      </w:pPr>
      <w:r w:rsidRPr="00460629">
        <w:rPr>
          <w:rFonts w:asciiTheme="minorBidi" w:hAnsiTheme="minorBidi"/>
        </w:rPr>
        <w:t>FW, Silvennoinen O, Barbieri G, Pellegrini S. (1994) Association and</w:t>
      </w:r>
    </w:p>
    <w:p w:rsidR="005C610B" w:rsidRPr="00460629" w:rsidRDefault="005C610B" w:rsidP="005C610B">
      <w:pPr>
        <w:pStyle w:val="a4"/>
        <w:bidi w:val="0"/>
        <w:jc w:val="both"/>
        <w:rPr>
          <w:rFonts w:asciiTheme="minorBidi" w:hAnsiTheme="minorBidi"/>
        </w:rPr>
      </w:pPr>
      <w:proofErr w:type="gramStart"/>
      <w:r w:rsidRPr="00460629">
        <w:rPr>
          <w:rFonts w:asciiTheme="minorBidi" w:hAnsiTheme="minorBidi"/>
        </w:rPr>
        <w:t>activation</w:t>
      </w:r>
      <w:proofErr w:type="gramEnd"/>
      <w:r w:rsidRPr="00460629">
        <w:rPr>
          <w:rFonts w:asciiTheme="minorBidi" w:hAnsiTheme="minorBidi"/>
        </w:rPr>
        <w:t xml:space="preserve"> of Jak-Tyk kinases by CNTF-LIF-OSM-IL-6 beta receptor components.</w:t>
      </w:r>
    </w:p>
    <w:p w:rsidR="005C610B" w:rsidRPr="00460629" w:rsidRDefault="005C610B" w:rsidP="005C610B">
      <w:pPr>
        <w:pStyle w:val="a4"/>
        <w:bidi w:val="0"/>
        <w:jc w:val="both"/>
        <w:rPr>
          <w:rFonts w:asciiTheme="minorBidi" w:hAnsiTheme="minorBidi"/>
        </w:rPr>
      </w:pPr>
      <w:r w:rsidRPr="00460629">
        <w:rPr>
          <w:rFonts w:asciiTheme="minorBidi" w:hAnsiTheme="minorBidi"/>
        </w:rPr>
        <w:t>Science 263</w:t>
      </w:r>
      <w:proofErr w:type="gramStart"/>
      <w:r w:rsidRPr="00460629">
        <w:rPr>
          <w:rFonts w:asciiTheme="minorBidi" w:hAnsiTheme="minorBidi"/>
        </w:rPr>
        <w:t>,92</w:t>
      </w:r>
      <w:proofErr w:type="gramEnd"/>
      <w:r w:rsidRPr="00460629">
        <w:rPr>
          <w:rFonts w:asciiTheme="minorBidi" w:hAnsiTheme="minorBidi"/>
        </w:rPr>
        <w:t>–95.</w:t>
      </w:r>
    </w:p>
    <w:p w:rsidR="005C610B" w:rsidRPr="00460629" w:rsidRDefault="005C610B" w:rsidP="005C610B">
      <w:pPr>
        <w:pStyle w:val="a4"/>
        <w:bidi w:val="0"/>
        <w:jc w:val="both"/>
        <w:rPr>
          <w:rFonts w:asciiTheme="minorBidi" w:hAnsiTheme="minorBidi"/>
        </w:rPr>
      </w:pPr>
      <w:r w:rsidRPr="00460629">
        <w:rPr>
          <w:rFonts w:asciiTheme="minorBidi" w:hAnsiTheme="minorBidi"/>
        </w:rPr>
        <w:t>35</w:t>
      </w:r>
      <w:proofErr w:type="gramStart"/>
      <w:r w:rsidRPr="00460629">
        <w:rPr>
          <w:rFonts w:asciiTheme="minorBidi" w:hAnsiTheme="minorBidi"/>
        </w:rPr>
        <w:t>.Tabibzadeh</w:t>
      </w:r>
      <w:proofErr w:type="gramEnd"/>
      <w:r w:rsidRPr="00460629">
        <w:rPr>
          <w:rFonts w:asciiTheme="minorBidi" w:hAnsiTheme="minorBidi"/>
        </w:rPr>
        <w:t xml:space="preserve"> S and Sun XZ. </w:t>
      </w:r>
      <w:proofErr w:type="gramStart"/>
      <w:r w:rsidRPr="00460629">
        <w:rPr>
          <w:rFonts w:asciiTheme="minorBidi" w:hAnsiTheme="minorBidi"/>
        </w:rPr>
        <w:t>(1992) Cytokine expression in human endometrium throughout the menstrual cycle.</w:t>
      </w:r>
      <w:proofErr w:type="gramEnd"/>
      <w:r w:rsidRPr="00460629">
        <w:rPr>
          <w:rFonts w:asciiTheme="minorBidi" w:hAnsiTheme="minorBidi"/>
        </w:rPr>
        <w:t xml:space="preserve"> Hum Reprod 7</w:t>
      </w:r>
      <w:proofErr w:type="gramStart"/>
      <w:r w:rsidRPr="00460629">
        <w:rPr>
          <w:rFonts w:asciiTheme="minorBidi" w:hAnsiTheme="minorBidi"/>
        </w:rPr>
        <w:t>,1214</w:t>
      </w:r>
      <w:proofErr w:type="gramEnd"/>
      <w:r w:rsidRPr="00460629">
        <w:rPr>
          <w:rFonts w:asciiTheme="minorBidi" w:hAnsiTheme="minorBidi"/>
        </w:rPr>
        <w:t>–1221.</w:t>
      </w:r>
    </w:p>
    <w:p w:rsidR="005C610B" w:rsidRPr="00460629" w:rsidRDefault="005C610B" w:rsidP="005C610B">
      <w:pPr>
        <w:pStyle w:val="a4"/>
        <w:bidi w:val="0"/>
        <w:jc w:val="both"/>
        <w:rPr>
          <w:rFonts w:asciiTheme="minorBidi" w:hAnsiTheme="minorBidi"/>
        </w:rPr>
      </w:pPr>
      <w:r w:rsidRPr="00460629">
        <w:rPr>
          <w:rFonts w:asciiTheme="minorBidi" w:hAnsiTheme="minorBidi"/>
        </w:rPr>
        <w:t>36</w:t>
      </w:r>
      <w:proofErr w:type="gramStart"/>
      <w:r w:rsidRPr="00460629">
        <w:rPr>
          <w:rFonts w:asciiTheme="minorBidi" w:hAnsiTheme="minorBidi"/>
        </w:rPr>
        <w:t>.Tabibzadeh</w:t>
      </w:r>
      <w:proofErr w:type="gramEnd"/>
      <w:r w:rsidRPr="00460629">
        <w:rPr>
          <w:rFonts w:asciiTheme="minorBidi" w:hAnsiTheme="minorBidi"/>
        </w:rPr>
        <w:t xml:space="preserve"> S, Santhanam U, Sehgal PB and May L .(1989) Cytokine-induced production of interferon b2/interleukin-6 by freshly explanted human</w:t>
      </w:r>
    </w:p>
    <w:p w:rsidR="005C610B" w:rsidRPr="00460629" w:rsidRDefault="005C610B" w:rsidP="005C610B">
      <w:pPr>
        <w:pStyle w:val="a4"/>
        <w:bidi w:val="0"/>
        <w:jc w:val="both"/>
        <w:rPr>
          <w:rFonts w:asciiTheme="minorBidi" w:hAnsiTheme="minorBidi"/>
        </w:rPr>
      </w:pPr>
      <w:proofErr w:type="gramStart"/>
      <w:r w:rsidRPr="00460629">
        <w:rPr>
          <w:rFonts w:asciiTheme="minorBidi" w:hAnsiTheme="minorBidi"/>
        </w:rPr>
        <w:t>endometrial</w:t>
      </w:r>
      <w:proofErr w:type="gramEnd"/>
      <w:r w:rsidRPr="00460629">
        <w:rPr>
          <w:rFonts w:asciiTheme="minorBidi" w:hAnsiTheme="minorBidi"/>
        </w:rPr>
        <w:t xml:space="preserve"> stromal cells. </w:t>
      </w:r>
      <w:proofErr w:type="gramStart"/>
      <w:r w:rsidRPr="00460629">
        <w:rPr>
          <w:rFonts w:asciiTheme="minorBidi" w:hAnsiTheme="minorBidi"/>
        </w:rPr>
        <w:t>Modulation by estradio-17b.</w:t>
      </w:r>
      <w:proofErr w:type="gramEnd"/>
      <w:r w:rsidRPr="00460629">
        <w:rPr>
          <w:rFonts w:asciiTheme="minorBidi" w:hAnsiTheme="minorBidi"/>
        </w:rPr>
        <w:t xml:space="preserve"> </w:t>
      </w:r>
      <w:proofErr w:type="gramStart"/>
      <w:r w:rsidRPr="00460629">
        <w:rPr>
          <w:rFonts w:asciiTheme="minorBidi" w:hAnsiTheme="minorBidi"/>
        </w:rPr>
        <w:t>J Immunol 142, 3134–3139.</w:t>
      </w:r>
      <w:proofErr w:type="gramEnd"/>
    </w:p>
    <w:p w:rsidR="005C610B" w:rsidRPr="00460629" w:rsidRDefault="005C610B" w:rsidP="005C610B">
      <w:pPr>
        <w:pStyle w:val="a4"/>
        <w:bidi w:val="0"/>
        <w:jc w:val="both"/>
        <w:rPr>
          <w:rFonts w:asciiTheme="minorBidi" w:hAnsiTheme="minorBidi"/>
        </w:rPr>
      </w:pPr>
      <w:r w:rsidRPr="00460629">
        <w:rPr>
          <w:rFonts w:asciiTheme="minorBidi" w:hAnsiTheme="minorBidi"/>
        </w:rPr>
        <w:t>37</w:t>
      </w:r>
      <w:proofErr w:type="gramStart"/>
      <w:r w:rsidRPr="00460629">
        <w:rPr>
          <w:rFonts w:asciiTheme="minorBidi" w:hAnsiTheme="minorBidi"/>
        </w:rPr>
        <w:t>.Tabibzadeh</w:t>
      </w:r>
      <w:proofErr w:type="gramEnd"/>
      <w:r w:rsidRPr="00460629">
        <w:rPr>
          <w:rFonts w:asciiTheme="minorBidi" w:hAnsiTheme="minorBidi"/>
        </w:rPr>
        <w:t xml:space="preserve"> S, Kong QF, Babaknia A and May LT .(1995) Progressive rise in the expression of interleukin-6 in human endometrium during menstrual</w:t>
      </w:r>
    </w:p>
    <w:p w:rsidR="005C610B" w:rsidRPr="00460629" w:rsidRDefault="005C610B" w:rsidP="005C610B">
      <w:pPr>
        <w:pStyle w:val="a4"/>
        <w:bidi w:val="0"/>
        <w:jc w:val="both"/>
        <w:rPr>
          <w:rFonts w:asciiTheme="minorBidi" w:hAnsiTheme="minorBidi"/>
        </w:rPr>
      </w:pPr>
      <w:proofErr w:type="gramStart"/>
      <w:r w:rsidRPr="00460629">
        <w:rPr>
          <w:rFonts w:asciiTheme="minorBidi" w:hAnsiTheme="minorBidi"/>
        </w:rPr>
        <w:t>cycle</w:t>
      </w:r>
      <w:proofErr w:type="gramEnd"/>
      <w:r w:rsidRPr="00460629">
        <w:rPr>
          <w:rFonts w:asciiTheme="minorBidi" w:hAnsiTheme="minorBidi"/>
        </w:rPr>
        <w:t xml:space="preserve"> is initiated during the implantation window. Hum Reprod 10, 2793–2799.</w:t>
      </w:r>
    </w:p>
    <w:p w:rsidR="005C610B" w:rsidRPr="00460629" w:rsidRDefault="005C610B" w:rsidP="005C610B">
      <w:pPr>
        <w:pStyle w:val="a4"/>
        <w:bidi w:val="0"/>
        <w:jc w:val="both"/>
        <w:rPr>
          <w:rFonts w:asciiTheme="minorBidi" w:hAnsiTheme="minorBidi"/>
        </w:rPr>
      </w:pPr>
      <w:r w:rsidRPr="00460629">
        <w:rPr>
          <w:rFonts w:asciiTheme="minorBidi" w:hAnsiTheme="minorBidi"/>
        </w:rPr>
        <w:t>38</w:t>
      </w:r>
      <w:proofErr w:type="gramStart"/>
      <w:r w:rsidRPr="00460629">
        <w:rPr>
          <w:rFonts w:asciiTheme="minorBidi" w:hAnsiTheme="minorBidi"/>
        </w:rPr>
        <w:t>.Taga</w:t>
      </w:r>
      <w:proofErr w:type="gramEnd"/>
      <w:r w:rsidRPr="00460629">
        <w:rPr>
          <w:rFonts w:asciiTheme="minorBidi" w:hAnsiTheme="minorBidi"/>
        </w:rPr>
        <w:t xml:space="preserve"> T. (1996) Gp130, a shared signal transducing receptor component for</w:t>
      </w:r>
    </w:p>
    <w:p w:rsidR="005C610B" w:rsidRPr="00460629" w:rsidRDefault="005C610B" w:rsidP="005C610B">
      <w:pPr>
        <w:pStyle w:val="a4"/>
        <w:bidi w:val="0"/>
        <w:jc w:val="both"/>
        <w:rPr>
          <w:rFonts w:asciiTheme="minorBidi" w:hAnsiTheme="minorBidi"/>
        </w:rPr>
      </w:pPr>
      <w:proofErr w:type="gramStart"/>
      <w:r w:rsidRPr="00460629">
        <w:rPr>
          <w:rFonts w:asciiTheme="minorBidi" w:hAnsiTheme="minorBidi"/>
        </w:rPr>
        <w:t>hematopoietic</w:t>
      </w:r>
      <w:proofErr w:type="gramEnd"/>
      <w:r w:rsidRPr="00460629">
        <w:rPr>
          <w:rFonts w:asciiTheme="minorBidi" w:hAnsiTheme="minorBidi"/>
        </w:rPr>
        <w:t xml:space="preserve"> and neuropoietic cytokines. J Neurochem 67</w:t>
      </w:r>
      <w:proofErr w:type="gramStart"/>
      <w:r w:rsidRPr="00460629">
        <w:rPr>
          <w:rFonts w:asciiTheme="minorBidi" w:hAnsiTheme="minorBidi"/>
        </w:rPr>
        <w:t>,1</w:t>
      </w:r>
      <w:proofErr w:type="gramEnd"/>
      <w:r w:rsidRPr="00460629">
        <w:rPr>
          <w:rFonts w:asciiTheme="minorBidi" w:hAnsiTheme="minorBidi"/>
        </w:rPr>
        <w:t>–10.</w:t>
      </w:r>
    </w:p>
    <w:p w:rsidR="005C610B" w:rsidRPr="00460629" w:rsidRDefault="005C610B" w:rsidP="005C610B">
      <w:pPr>
        <w:pStyle w:val="a4"/>
        <w:bidi w:val="0"/>
        <w:jc w:val="both"/>
        <w:rPr>
          <w:rFonts w:asciiTheme="minorBidi" w:hAnsiTheme="minorBidi"/>
        </w:rPr>
      </w:pPr>
      <w:r w:rsidRPr="00460629">
        <w:rPr>
          <w:rFonts w:asciiTheme="minorBidi" w:hAnsiTheme="minorBidi"/>
        </w:rPr>
        <w:t>39.Taga T, Narazaki M, Yasukawa K, Saito T, Miki D, Hamaguchi M, Davis S,Shoyab M, Yancopoulos GD and Kishimoto T. (1992) Functional inhibition</w:t>
      </w:r>
    </w:p>
    <w:p w:rsidR="005C610B" w:rsidRPr="00460629" w:rsidRDefault="005C610B" w:rsidP="005C610B">
      <w:pPr>
        <w:pStyle w:val="a4"/>
        <w:bidi w:val="0"/>
        <w:jc w:val="both"/>
        <w:rPr>
          <w:rFonts w:asciiTheme="minorBidi" w:hAnsiTheme="minorBidi"/>
        </w:rPr>
      </w:pPr>
      <w:proofErr w:type="gramStart"/>
      <w:r w:rsidRPr="00460629">
        <w:rPr>
          <w:rFonts w:asciiTheme="minorBidi" w:hAnsiTheme="minorBidi"/>
        </w:rPr>
        <w:t>of</w:t>
      </w:r>
      <w:proofErr w:type="gramEnd"/>
      <w:r w:rsidRPr="00460629">
        <w:rPr>
          <w:rFonts w:asciiTheme="minorBidi" w:hAnsiTheme="minorBidi"/>
        </w:rPr>
        <w:t xml:space="preserve"> hematopoietic and neurotrophic cytokines by blocking the interleukin</w:t>
      </w:r>
    </w:p>
    <w:p w:rsidR="005C610B" w:rsidRPr="00460629" w:rsidRDefault="005C610B" w:rsidP="005C610B">
      <w:pPr>
        <w:pStyle w:val="a4"/>
        <w:bidi w:val="0"/>
        <w:jc w:val="both"/>
        <w:rPr>
          <w:rFonts w:asciiTheme="minorBidi" w:hAnsiTheme="minorBidi"/>
        </w:rPr>
      </w:pPr>
      <w:r w:rsidRPr="00460629">
        <w:rPr>
          <w:rFonts w:asciiTheme="minorBidi" w:hAnsiTheme="minorBidi"/>
        </w:rPr>
        <w:t>6 signal transducer gp130. Proc Natl Acad Sci USA 89,</w:t>
      </w:r>
    </w:p>
    <w:p w:rsidR="005C610B" w:rsidRPr="00460629" w:rsidRDefault="005C610B" w:rsidP="005C610B">
      <w:pPr>
        <w:pStyle w:val="a4"/>
        <w:bidi w:val="0"/>
        <w:jc w:val="both"/>
        <w:rPr>
          <w:rFonts w:asciiTheme="minorBidi" w:hAnsiTheme="minorBidi"/>
        </w:rPr>
      </w:pPr>
      <w:proofErr w:type="gramStart"/>
      <w:r w:rsidRPr="00460629">
        <w:rPr>
          <w:rFonts w:asciiTheme="minorBidi" w:hAnsiTheme="minorBidi"/>
        </w:rPr>
        <w:t>10998–11001.</w:t>
      </w:r>
      <w:proofErr w:type="gramEnd"/>
    </w:p>
    <w:p w:rsidR="005C610B" w:rsidRPr="00460629" w:rsidRDefault="005C610B" w:rsidP="005C610B">
      <w:pPr>
        <w:pStyle w:val="a4"/>
        <w:bidi w:val="0"/>
        <w:jc w:val="both"/>
        <w:rPr>
          <w:rFonts w:asciiTheme="minorBidi" w:hAnsiTheme="minorBidi"/>
        </w:rPr>
      </w:pPr>
      <w:r w:rsidRPr="00460629">
        <w:rPr>
          <w:rFonts w:asciiTheme="minorBidi" w:hAnsiTheme="minorBidi"/>
        </w:rPr>
        <w:t>40.Towbin H, Staehlin T and Gordon J. (1979) Electrophoretic transfer of proteins from polyacrylamide gels to nitrocellulose sheets: procedure and</w:t>
      </w:r>
    </w:p>
    <w:p w:rsidR="005C610B" w:rsidRPr="00460629" w:rsidRDefault="005C610B" w:rsidP="005C610B">
      <w:pPr>
        <w:pStyle w:val="a4"/>
        <w:bidi w:val="0"/>
        <w:jc w:val="both"/>
        <w:rPr>
          <w:rFonts w:asciiTheme="minorBidi" w:hAnsiTheme="minorBidi"/>
        </w:rPr>
      </w:pPr>
      <w:proofErr w:type="gramStart"/>
      <w:r w:rsidRPr="00460629">
        <w:rPr>
          <w:rFonts w:asciiTheme="minorBidi" w:hAnsiTheme="minorBidi"/>
        </w:rPr>
        <w:t>some</w:t>
      </w:r>
      <w:proofErr w:type="gramEnd"/>
      <w:r w:rsidRPr="00460629">
        <w:rPr>
          <w:rFonts w:asciiTheme="minorBidi" w:hAnsiTheme="minorBidi"/>
        </w:rPr>
        <w:t xml:space="preserve"> applications. Proc Natl Acad Sci USA 76</w:t>
      </w:r>
      <w:proofErr w:type="gramStart"/>
      <w:r w:rsidRPr="00460629">
        <w:rPr>
          <w:rFonts w:asciiTheme="minorBidi" w:hAnsiTheme="minorBidi"/>
        </w:rPr>
        <w:t>,4350</w:t>
      </w:r>
      <w:proofErr w:type="gramEnd"/>
      <w:r w:rsidRPr="00460629">
        <w:rPr>
          <w:rFonts w:asciiTheme="minorBidi" w:hAnsiTheme="minorBidi"/>
        </w:rPr>
        <w:t>–4354.</w:t>
      </w:r>
    </w:p>
    <w:p w:rsidR="005C610B" w:rsidRPr="00460629" w:rsidRDefault="005C610B" w:rsidP="005C610B">
      <w:pPr>
        <w:pStyle w:val="a4"/>
        <w:bidi w:val="0"/>
        <w:jc w:val="both"/>
        <w:rPr>
          <w:rFonts w:asciiTheme="minorBidi" w:hAnsiTheme="minorBidi"/>
        </w:rPr>
      </w:pPr>
      <w:r w:rsidRPr="00460629">
        <w:rPr>
          <w:rFonts w:asciiTheme="minorBidi" w:hAnsiTheme="minorBidi"/>
        </w:rPr>
        <w:t>41</w:t>
      </w:r>
      <w:proofErr w:type="gramStart"/>
      <w:r w:rsidRPr="00460629">
        <w:rPr>
          <w:rFonts w:asciiTheme="minorBidi" w:hAnsiTheme="minorBidi"/>
        </w:rPr>
        <w:t>.Vandermolen</w:t>
      </w:r>
      <w:proofErr w:type="gramEnd"/>
      <w:r w:rsidRPr="00460629">
        <w:rPr>
          <w:rFonts w:asciiTheme="minorBidi" w:hAnsiTheme="minorBidi"/>
        </w:rPr>
        <w:t xml:space="preserve"> DT and Gu Y .(1996) Human endometrial interleukin-6 (IL-6):</w:t>
      </w:r>
    </w:p>
    <w:p w:rsidR="005C610B" w:rsidRPr="00460629" w:rsidRDefault="005C610B" w:rsidP="005C610B">
      <w:pPr>
        <w:pStyle w:val="a4"/>
        <w:bidi w:val="0"/>
        <w:jc w:val="both"/>
        <w:rPr>
          <w:rFonts w:asciiTheme="minorBidi" w:hAnsiTheme="minorBidi"/>
        </w:rPr>
      </w:pPr>
      <w:proofErr w:type="gramStart"/>
      <w:r w:rsidRPr="00460629">
        <w:rPr>
          <w:rFonts w:asciiTheme="minorBidi" w:hAnsiTheme="minorBidi"/>
        </w:rPr>
        <w:t>in</w:t>
      </w:r>
      <w:proofErr w:type="gramEnd"/>
      <w:r w:rsidRPr="00460629">
        <w:rPr>
          <w:rFonts w:asciiTheme="minorBidi" w:hAnsiTheme="minorBidi"/>
        </w:rPr>
        <w:t xml:space="preserve"> vivo messenger ribonucleic acid expression, in vitro protein production,</w:t>
      </w:r>
    </w:p>
    <w:p w:rsidR="005C610B" w:rsidRPr="00460629" w:rsidRDefault="005C610B" w:rsidP="005C610B">
      <w:pPr>
        <w:pStyle w:val="a4"/>
        <w:bidi w:val="0"/>
        <w:jc w:val="both"/>
        <w:rPr>
          <w:rFonts w:asciiTheme="minorBidi" w:hAnsiTheme="minorBidi"/>
        </w:rPr>
      </w:pPr>
      <w:proofErr w:type="gramStart"/>
      <w:r w:rsidRPr="00460629">
        <w:rPr>
          <w:rFonts w:asciiTheme="minorBidi" w:hAnsiTheme="minorBidi"/>
        </w:rPr>
        <w:t>and</w:t>
      </w:r>
      <w:proofErr w:type="gramEnd"/>
      <w:r w:rsidRPr="00460629">
        <w:rPr>
          <w:rFonts w:asciiTheme="minorBidi" w:hAnsiTheme="minorBidi"/>
        </w:rPr>
        <w:t xml:space="preserve"> stimulation thereof by IL-1 beta. Fertil Steril 66,741–747.</w:t>
      </w:r>
    </w:p>
    <w:p w:rsidR="005C610B" w:rsidRPr="00460629" w:rsidRDefault="005C610B" w:rsidP="005C610B">
      <w:pPr>
        <w:pStyle w:val="a4"/>
        <w:bidi w:val="0"/>
        <w:jc w:val="both"/>
        <w:rPr>
          <w:rFonts w:asciiTheme="minorBidi" w:hAnsiTheme="minorBidi"/>
        </w:rPr>
      </w:pPr>
      <w:r w:rsidRPr="00460629">
        <w:rPr>
          <w:rFonts w:asciiTheme="minorBidi" w:hAnsiTheme="minorBidi"/>
        </w:rPr>
        <w:t>42</w:t>
      </w:r>
      <w:proofErr w:type="gramStart"/>
      <w:r w:rsidRPr="00460629">
        <w:rPr>
          <w:rFonts w:asciiTheme="minorBidi" w:hAnsiTheme="minorBidi"/>
        </w:rPr>
        <w:t>.Vermes</w:t>
      </w:r>
      <w:proofErr w:type="gramEnd"/>
      <w:r w:rsidRPr="00460629">
        <w:rPr>
          <w:rFonts w:asciiTheme="minorBidi" w:hAnsiTheme="minorBidi"/>
        </w:rPr>
        <w:t xml:space="preserve"> C, Jacobs JJ, Zhang J, Firneisz G, Roebuck KA and Glant TT.</w:t>
      </w:r>
    </w:p>
    <w:p w:rsidR="005C610B" w:rsidRPr="00460629" w:rsidRDefault="005C610B" w:rsidP="005C610B">
      <w:pPr>
        <w:pStyle w:val="a4"/>
        <w:bidi w:val="0"/>
        <w:jc w:val="both"/>
        <w:rPr>
          <w:rFonts w:asciiTheme="minorBidi" w:hAnsiTheme="minorBidi"/>
        </w:rPr>
      </w:pPr>
      <w:r w:rsidRPr="00460629">
        <w:rPr>
          <w:rFonts w:asciiTheme="minorBidi" w:hAnsiTheme="minorBidi"/>
        </w:rPr>
        <w:t>(2002) Shedding of the interleukin-6 (IL-6) receptor (gp80) determines the</w:t>
      </w:r>
    </w:p>
    <w:p w:rsidR="005C610B" w:rsidRPr="00460629" w:rsidRDefault="005C610B" w:rsidP="005C610B">
      <w:pPr>
        <w:pStyle w:val="a4"/>
        <w:bidi w:val="0"/>
        <w:jc w:val="both"/>
        <w:rPr>
          <w:rFonts w:asciiTheme="minorBidi" w:hAnsiTheme="minorBidi"/>
        </w:rPr>
      </w:pPr>
      <w:proofErr w:type="gramStart"/>
      <w:r w:rsidRPr="00460629">
        <w:rPr>
          <w:rFonts w:asciiTheme="minorBidi" w:hAnsiTheme="minorBidi"/>
        </w:rPr>
        <w:t>ability</w:t>
      </w:r>
      <w:proofErr w:type="gramEnd"/>
      <w:r w:rsidRPr="00460629">
        <w:rPr>
          <w:rFonts w:asciiTheme="minorBidi" w:hAnsiTheme="minorBidi"/>
        </w:rPr>
        <w:t xml:space="preserve"> of IL-6 to induce gp130 phosphorylation in human osteoblasts.</w:t>
      </w:r>
    </w:p>
    <w:p w:rsidR="005C610B" w:rsidRPr="00460629" w:rsidRDefault="005C610B" w:rsidP="005C610B">
      <w:pPr>
        <w:pStyle w:val="a4"/>
        <w:bidi w:val="0"/>
        <w:jc w:val="both"/>
        <w:rPr>
          <w:rFonts w:asciiTheme="minorBidi" w:hAnsiTheme="minorBidi"/>
        </w:rPr>
      </w:pPr>
      <w:r w:rsidRPr="00460629">
        <w:rPr>
          <w:rFonts w:asciiTheme="minorBidi" w:hAnsiTheme="minorBidi"/>
        </w:rPr>
        <w:t>J Biol Chem 277</w:t>
      </w:r>
      <w:proofErr w:type="gramStart"/>
      <w:r w:rsidRPr="00460629">
        <w:rPr>
          <w:rFonts w:asciiTheme="minorBidi" w:hAnsiTheme="minorBidi"/>
        </w:rPr>
        <w:t>,16879</w:t>
      </w:r>
      <w:proofErr w:type="gramEnd"/>
      <w:r w:rsidRPr="00460629">
        <w:rPr>
          <w:rFonts w:asciiTheme="minorBidi" w:hAnsiTheme="minorBidi"/>
        </w:rPr>
        <w:t>–16887.</w:t>
      </w:r>
    </w:p>
    <w:p w:rsidR="005C610B" w:rsidRPr="00460629" w:rsidRDefault="005C610B" w:rsidP="005C610B">
      <w:pPr>
        <w:pStyle w:val="a4"/>
        <w:bidi w:val="0"/>
        <w:jc w:val="both"/>
        <w:rPr>
          <w:rFonts w:asciiTheme="minorBidi" w:hAnsiTheme="minorBidi"/>
        </w:rPr>
      </w:pPr>
      <w:r w:rsidRPr="00460629">
        <w:rPr>
          <w:rFonts w:asciiTheme="minorBidi" w:hAnsiTheme="minorBidi"/>
        </w:rPr>
        <w:t>43</w:t>
      </w:r>
      <w:proofErr w:type="gramStart"/>
      <w:r w:rsidRPr="00460629">
        <w:rPr>
          <w:rFonts w:asciiTheme="minorBidi" w:hAnsiTheme="minorBidi"/>
        </w:rPr>
        <w:t>.Visconti</w:t>
      </w:r>
      <w:proofErr w:type="gramEnd"/>
      <w:r w:rsidRPr="00460629">
        <w:rPr>
          <w:rFonts w:asciiTheme="minorBidi" w:hAnsiTheme="minorBidi"/>
        </w:rPr>
        <w:t xml:space="preserve"> PE, Westbrook VA, Chertihin O, Demarco I, Sleight S and</w:t>
      </w:r>
    </w:p>
    <w:p w:rsidR="005C610B" w:rsidRPr="00460629" w:rsidRDefault="005C610B" w:rsidP="005C610B">
      <w:pPr>
        <w:pStyle w:val="a4"/>
        <w:bidi w:val="0"/>
        <w:jc w:val="both"/>
        <w:rPr>
          <w:rFonts w:asciiTheme="minorBidi" w:hAnsiTheme="minorBidi"/>
        </w:rPr>
      </w:pPr>
      <w:r w:rsidRPr="00460629">
        <w:rPr>
          <w:rFonts w:asciiTheme="minorBidi" w:hAnsiTheme="minorBidi"/>
        </w:rPr>
        <w:t xml:space="preserve">Diekman </w:t>
      </w:r>
      <w:proofErr w:type="gramStart"/>
      <w:r w:rsidRPr="00460629">
        <w:rPr>
          <w:rFonts w:asciiTheme="minorBidi" w:hAnsiTheme="minorBidi"/>
        </w:rPr>
        <w:t>AB .(</w:t>
      </w:r>
      <w:proofErr w:type="gramEnd"/>
      <w:r w:rsidRPr="00460629">
        <w:rPr>
          <w:rFonts w:asciiTheme="minorBidi" w:hAnsiTheme="minorBidi"/>
        </w:rPr>
        <w:t>2002) Novel signaling pathways involved in sperm acquisition</w:t>
      </w:r>
    </w:p>
    <w:p w:rsidR="005C610B" w:rsidRPr="00460629" w:rsidRDefault="005C610B" w:rsidP="005C610B">
      <w:pPr>
        <w:pStyle w:val="a4"/>
        <w:bidi w:val="0"/>
        <w:jc w:val="both"/>
        <w:rPr>
          <w:rFonts w:asciiTheme="minorBidi" w:hAnsiTheme="minorBidi"/>
        </w:rPr>
      </w:pPr>
      <w:proofErr w:type="gramStart"/>
      <w:r w:rsidRPr="00460629">
        <w:rPr>
          <w:rFonts w:asciiTheme="minorBidi" w:hAnsiTheme="minorBidi"/>
        </w:rPr>
        <w:t>of</w:t>
      </w:r>
      <w:proofErr w:type="gramEnd"/>
      <w:r w:rsidRPr="00460629">
        <w:rPr>
          <w:rFonts w:asciiTheme="minorBidi" w:hAnsiTheme="minorBidi"/>
        </w:rPr>
        <w:t xml:space="preserve"> fertilizing capacity. </w:t>
      </w:r>
      <w:proofErr w:type="gramStart"/>
      <w:r w:rsidRPr="00460629">
        <w:rPr>
          <w:rFonts w:asciiTheme="minorBidi" w:hAnsiTheme="minorBidi"/>
        </w:rPr>
        <w:t>J Reprod Immunol 53,133–150.</w:t>
      </w:r>
      <w:proofErr w:type="gramEnd"/>
    </w:p>
    <w:p w:rsidR="005C610B" w:rsidRPr="00460629" w:rsidRDefault="005C610B" w:rsidP="005C610B">
      <w:pPr>
        <w:pStyle w:val="a4"/>
        <w:bidi w:val="0"/>
        <w:jc w:val="both"/>
        <w:rPr>
          <w:rFonts w:asciiTheme="minorBidi" w:hAnsiTheme="minorBidi"/>
        </w:rPr>
      </w:pPr>
      <w:r w:rsidRPr="00460629">
        <w:rPr>
          <w:rFonts w:asciiTheme="minorBidi" w:hAnsiTheme="minorBidi"/>
        </w:rPr>
        <w:t>44</w:t>
      </w:r>
      <w:proofErr w:type="gramStart"/>
      <w:r w:rsidRPr="00460629">
        <w:rPr>
          <w:rFonts w:asciiTheme="minorBidi" w:hAnsiTheme="minorBidi"/>
        </w:rPr>
        <w:t>.Von</w:t>
      </w:r>
      <w:proofErr w:type="gramEnd"/>
      <w:r w:rsidRPr="00460629">
        <w:rPr>
          <w:rFonts w:asciiTheme="minorBidi" w:hAnsiTheme="minorBidi"/>
        </w:rPr>
        <w:t xml:space="preserve"> Wolff M, Thaler CJ, Zepf C, Becker V, Beier HM and Strowitzki T.</w:t>
      </w:r>
    </w:p>
    <w:p w:rsidR="005C610B" w:rsidRPr="00460629" w:rsidRDefault="005C610B" w:rsidP="005C610B">
      <w:pPr>
        <w:pStyle w:val="a4"/>
        <w:bidi w:val="0"/>
        <w:jc w:val="both"/>
        <w:rPr>
          <w:rFonts w:asciiTheme="minorBidi" w:hAnsiTheme="minorBidi"/>
        </w:rPr>
      </w:pPr>
      <w:r w:rsidRPr="00460629">
        <w:rPr>
          <w:rFonts w:asciiTheme="minorBidi" w:hAnsiTheme="minorBidi"/>
        </w:rPr>
        <w:t xml:space="preserve">(2002) </w:t>
      </w:r>
      <w:proofErr w:type="gramStart"/>
      <w:r w:rsidRPr="00460629">
        <w:rPr>
          <w:rFonts w:asciiTheme="minorBidi" w:hAnsiTheme="minorBidi"/>
        </w:rPr>
        <w:t>Endometrial</w:t>
      </w:r>
      <w:proofErr w:type="gramEnd"/>
      <w:r w:rsidRPr="00460629">
        <w:rPr>
          <w:rFonts w:asciiTheme="minorBidi" w:hAnsiTheme="minorBidi"/>
        </w:rPr>
        <w:t xml:space="preserve"> expression and secretion of interleukin-6 throughout</w:t>
      </w:r>
    </w:p>
    <w:p w:rsidR="005C610B" w:rsidRPr="00460629" w:rsidRDefault="005C610B" w:rsidP="005C610B">
      <w:pPr>
        <w:pStyle w:val="a4"/>
        <w:bidi w:val="0"/>
        <w:jc w:val="both"/>
        <w:rPr>
          <w:rFonts w:asciiTheme="minorBidi" w:hAnsiTheme="minorBidi"/>
        </w:rPr>
      </w:pPr>
      <w:proofErr w:type="gramStart"/>
      <w:r w:rsidRPr="00460629">
        <w:rPr>
          <w:rFonts w:asciiTheme="minorBidi" w:hAnsiTheme="minorBidi"/>
        </w:rPr>
        <w:t>the</w:t>
      </w:r>
      <w:proofErr w:type="gramEnd"/>
      <w:r w:rsidRPr="00460629">
        <w:rPr>
          <w:rFonts w:asciiTheme="minorBidi" w:hAnsiTheme="minorBidi"/>
        </w:rPr>
        <w:t xml:space="preserve"> menstrual cycle. Gynecol Endocrinol 16,121–129.</w:t>
      </w:r>
    </w:p>
    <w:p w:rsidR="005C610B" w:rsidRPr="00460629" w:rsidRDefault="005C610B" w:rsidP="005C610B">
      <w:pPr>
        <w:pStyle w:val="a4"/>
        <w:bidi w:val="0"/>
        <w:jc w:val="both"/>
        <w:rPr>
          <w:rFonts w:asciiTheme="minorBidi" w:hAnsiTheme="minorBidi"/>
        </w:rPr>
      </w:pPr>
      <w:r w:rsidRPr="00460629">
        <w:rPr>
          <w:rFonts w:asciiTheme="minorBidi" w:hAnsiTheme="minorBidi"/>
        </w:rPr>
        <w:t>45</w:t>
      </w:r>
      <w:proofErr w:type="gramStart"/>
      <w:r w:rsidRPr="00460629">
        <w:rPr>
          <w:rFonts w:asciiTheme="minorBidi" w:hAnsiTheme="minorBidi"/>
        </w:rPr>
        <w:t>.Yanagimachi</w:t>
      </w:r>
      <w:proofErr w:type="gramEnd"/>
      <w:r w:rsidRPr="00460629">
        <w:rPr>
          <w:rFonts w:asciiTheme="minorBidi" w:hAnsiTheme="minorBidi"/>
        </w:rPr>
        <w:t xml:space="preserve"> R .(1994) Mammalian fertilization. In Knobil E and Neill JD</w:t>
      </w:r>
    </w:p>
    <w:p w:rsidR="005C610B" w:rsidRPr="00460629" w:rsidRDefault="005C610B" w:rsidP="005C610B">
      <w:pPr>
        <w:pStyle w:val="a4"/>
        <w:bidi w:val="0"/>
        <w:jc w:val="both"/>
        <w:rPr>
          <w:rFonts w:asciiTheme="minorBidi" w:hAnsiTheme="minorBidi"/>
        </w:rPr>
      </w:pPr>
      <w:r w:rsidRPr="00460629">
        <w:rPr>
          <w:rFonts w:asciiTheme="minorBidi" w:hAnsiTheme="minorBidi"/>
        </w:rPr>
        <w:t>(</w:t>
      </w:r>
      <w:proofErr w:type="gramStart"/>
      <w:r w:rsidRPr="00460629">
        <w:rPr>
          <w:rFonts w:asciiTheme="minorBidi" w:hAnsiTheme="minorBidi"/>
        </w:rPr>
        <w:t>eds</w:t>
      </w:r>
      <w:proofErr w:type="gramEnd"/>
      <w:r w:rsidRPr="00460629">
        <w:rPr>
          <w:rFonts w:asciiTheme="minorBidi" w:hAnsiTheme="minorBidi"/>
        </w:rPr>
        <w:t xml:space="preserve">), The Physiology of Reproduction. </w:t>
      </w:r>
      <w:proofErr w:type="gramStart"/>
      <w:r w:rsidRPr="00460629">
        <w:rPr>
          <w:rFonts w:asciiTheme="minorBidi" w:hAnsiTheme="minorBidi"/>
        </w:rPr>
        <w:t>Raven Press Ltd, New-York, pp.</w:t>
      </w:r>
      <w:proofErr w:type="gramEnd"/>
    </w:p>
    <w:p w:rsidR="005C610B" w:rsidRPr="00460629" w:rsidRDefault="005C610B" w:rsidP="005C610B">
      <w:pPr>
        <w:pStyle w:val="a4"/>
        <w:bidi w:val="0"/>
        <w:jc w:val="both"/>
        <w:rPr>
          <w:rFonts w:asciiTheme="minorBidi" w:hAnsiTheme="minorBidi"/>
        </w:rPr>
      </w:pPr>
      <w:proofErr w:type="gramStart"/>
      <w:r w:rsidRPr="00460629">
        <w:rPr>
          <w:rFonts w:asciiTheme="minorBidi" w:hAnsiTheme="minorBidi"/>
        </w:rPr>
        <w:t>189–317.</w:t>
      </w:r>
      <w:proofErr w:type="gramEnd"/>
    </w:p>
    <w:p w:rsidR="005C610B" w:rsidRPr="00460629" w:rsidRDefault="005C610B" w:rsidP="005C610B">
      <w:pPr>
        <w:pStyle w:val="a4"/>
        <w:bidi w:val="0"/>
        <w:jc w:val="both"/>
        <w:rPr>
          <w:rFonts w:asciiTheme="minorBidi" w:hAnsiTheme="minorBidi"/>
        </w:rPr>
      </w:pPr>
      <w:r w:rsidRPr="00460629">
        <w:rPr>
          <w:rFonts w:asciiTheme="minorBidi" w:hAnsiTheme="minorBidi"/>
        </w:rPr>
        <w:t>46.Yoshida S, Harada T, Iwabe T, Taniguchi F, Mitsunari M, Yamauchi N,</w:t>
      </w:r>
    </w:p>
    <w:p w:rsidR="005C610B" w:rsidRPr="00460629" w:rsidRDefault="005C610B" w:rsidP="005C610B">
      <w:pPr>
        <w:pStyle w:val="a4"/>
        <w:bidi w:val="0"/>
        <w:jc w:val="both"/>
        <w:rPr>
          <w:rFonts w:asciiTheme="minorBidi" w:hAnsiTheme="minorBidi"/>
        </w:rPr>
      </w:pPr>
      <w:r w:rsidRPr="00460629">
        <w:rPr>
          <w:rFonts w:asciiTheme="minorBidi" w:hAnsiTheme="minorBidi"/>
        </w:rPr>
        <w:t>Deura I, Horie S and Terakawa N. (2004) A combination of interleukin-6</w:t>
      </w:r>
    </w:p>
    <w:p w:rsidR="005C610B" w:rsidRPr="00460629" w:rsidRDefault="005C610B" w:rsidP="005C610B">
      <w:pPr>
        <w:pStyle w:val="a4"/>
        <w:bidi w:val="0"/>
        <w:jc w:val="both"/>
        <w:rPr>
          <w:rFonts w:asciiTheme="minorBidi" w:hAnsiTheme="minorBidi"/>
        </w:rPr>
      </w:pPr>
      <w:proofErr w:type="gramStart"/>
      <w:r w:rsidRPr="00460629">
        <w:rPr>
          <w:rFonts w:asciiTheme="minorBidi" w:hAnsiTheme="minorBidi"/>
        </w:rPr>
        <w:t>and</w:t>
      </w:r>
      <w:proofErr w:type="gramEnd"/>
      <w:r w:rsidRPr="00460629">
        <w:rPr>
          <w:rFonts w:asciiTheme="minorBidi" w:hAnsiTheme="minorBidi"/>
        </w:rPr>
        <w:t xml:space="preserve"> its soluble receptor impairs sperm motility: implications in infertility associated with endometriosis. Hum Reprod 19</w:t>
      </w:r>
      <w:proofErr w:type="gramStart"/>
      <w:r w:rsidRPr="00460629">
        <w:rPr>
          <w:rFonts w:asciiTheme="minorBidi" w:hAnsiTheme="minorBidi"/>
        </w:rPr>
        <w:t>,1821</w:t>
      </w:r>
      <w:proofErr w:type="gramEnd"/>
      <w:r w:rsidRPr="00460629">
        <w:rPr>
          <w:rFonts w:asciiTheme="minorBidi" w:hAnsiTheme="minorBidi"/>
        </w:rPr>
        <w:t>–1825.</w:t>
      </w:r>
    </w:p>
    <w:p w:rsidR="005C610B" w:rsidRPr="00460629" w:rsidRDefault="005C610B" w:rsidP="005C610B">
      <w:pPr>
        <w:pStyle w:val="a4"/>
        <w:bidi w:val="0"/>
        <w:jc w:val="both"/>
        <w:rPr>
          <w:rFonts w:asciiTheme="minorBidi" w:hAnsiTheme="minorBidi"/>
        </w:rPr>
      </w:pPr>
      <w:r w:rsidRPr="00460629">
        <w:rPr>
          <w:rFonts w:asciiTheme="minorBidi" w:hAnsiTheme="minorBidi"/>
        </w:rPr>
        <w:t>47</w:t>
      </w:r>
      <w:proofErr w:type="gramStart"/>
      <w:r w:rsidRPr="00460629">
        <w:rPr>
          <w:rFonts w:asciiTheme="minorBidi" w:hAnsiTheme="minorBidi"/>
        </w:rPr>
        <w:t>.Aggarwal</w:t>
      </w:r>
      <w:proofErr w:type="gramEnd"/>
      <w:r w:rsidRPr="00460629">
        <w:rPr>
          <w:rFonts w:asciiTheme="minorBidi" w:hAnsiTheme="minorBidi"/>
        </w:rPr>
        <w:t xml:space="preserve"> S, Gurney AL.( 2002) IL-17: prototype member of an emerging cytokine family. J Leukoc Biol</w:t>
      </w:r>
      <w:proofErr w:type="gramStart"/>
      <w:r w:rsidRPr="00460629">
        <w:rPr>
          <w:rFonts w:asciiTheme="minorBidi" w:hAnsiTheme="minorBidi"/>
        </w:rPr>
        <w:t>;71:1</w:t>
      </w:r>
      <w:proofErr w:type="gramEnd"/>
      <w:r w:rsidRPr="00460629">
        <w:rPr>
          <w:rFonts w:asciiTheme="minorBidi" w:hAnsiTheme="minorBidi"/>
        </w:rPr>
        <w:t>–8.</w:t>
      </w:r>
    </w:p>
    <w:p w:rsidR="005C610B" w:rsidRPr="00460629" w:rsidRDefault="005C610B" w:rsidP="005C610B">
      <w:pPr>
        <w:pStyle w:val="a4"/>
        <w:bidi w:val="0"/>
        <w:jc w:val="both"/>
        <w:rPr>
          <w:rFonts w:asciiTheme="minorBidi" w:hAnsiTheme="minorBidi"/>
        </w:rPr>
      </w:pPr>
      <w:r w:rsidRPr="00460629">
        <w:rPr>
          <w:rFonts w:asciiTheme="minorBidi" w:hAnsiTheme="minorBidi"/>
        </w:rPr>
        <w:t>48. Alfano M, Poli G</w:t>
      </w:r>
      <w:proofErr w:type="gramStart"/>
      <w:r w:rsidRPr="00460629">
        <w:rPr>
          <w:rFonts w:asciiTheme="minorBidi" w:hAnsiTheme="minorBidi"/>
        </w:rPr>
        <w:t>.(</w:t>
      </w:r>
      <w:proofErr w:type="gramEnd"/>
      <w:r w:rsidRPr="00460629">
        <w:rPr>
          <w:rFonts w:asciiTheme="minorBidi" w:hAnsiTheme="minorBidi"/>
        </w:rPr>
        <w:t xml:space="preserve">2005). </w:t>
      </w:r>
      <w:proofErr w:type="gramStart"/>
      <w:r w:rsidRPr="00460629">
        <w:rPr>
          <w:rFonts w:asciiTheme="minorBidi" w:hAnsiTheme="minorBidi"/>
        </w:rPr>
        <w:t>Role of cytokines and chemokines in the regulation of innate immunity and HIV infection.</w:t>
      </w:r>
      <w:proofErr w:type="gramEnd"/>
      <w:r w:rsidRPr="00460629">
        <w:rPr>
          <w:rFonts w:asciiTheme="minorBidi" w:hAnsiTheme="minorBidi"/>
        </w:rPr>
        <w:t xml:space="preserve"> Mol Immunol</w:t>
      </w:r>
      <w:proofErr w:type="gramStart"/>
      <w:r w:rsidRPr="00460629">
        <w:rPr>
          <w:rFonts w:asciiTheme="minorBidi" w:hAnsiTheme="minorBidi"/>
        </w:rPr>
        <w:t>;42:161</w:t>
      </w:r>
      <w:proofErr w:type="gramEnd"/>
      <w:r w:rsidRPr="00460629">
        <w:rPr>
          <w:rFonts w:asciiTheme="minorBidi" w:hAnsiTheme="minorBidi"/>
        </w:rPr>
        <w:t>–182.</w:t>
      </w:r>
    </w:p>
    <w:p w:rsidR="005C610B" w:rsidRPr="00460629" w:rsidRDefault="005C610B" w:rsidP="005C610B">
      <w:pPr>
        <w:pStyle w:val="a4"/>
        <w:bidi w:val="0"/>
        <w:jc w:val="both"/>
        <w:rPr>
          <w:rFonts w:asciiTheme="minorBidi" w:hAnsiTheme="minorBidi"/>
        </w:rPr>
      </w:pPr>
      <w:r w:rsidRPr="00460629">
        <w:rPr>
          <w:rFonts w:asciiTheme="minorBidi" w:hAnsiTheme="minorBidi"/>
        </w:rPr>
        <w:t>49</w:t>
      </w:r>
      <w:proofErr w:type="gramStart"/>
      <w:r w:rsidRPr="00460629">
        <w:rPr>
          <w:rFonts w:asciiTheme="minorBidi" w:hAnsiTheme="minorBidi"/>
        </w:rPr>
        <w:t>.Anderson</w:t>
      </w:r>
      <w:proofErr w:type="gramEnd"/>
      <w:r w:rsidRPr="00460629">
        <w:rPr>
          <w:rFonts w:asciiTheme="minorBidi" w:hAnsiTheme="minorBidi"/>
        </w:rPr>
        <w:t xml:space="preserve"> DJ.(2007) Genitourinary immune defense. In: Holmes KK (</w:t>
      </w:r>
      <w:proofErr w:type="gramStart"/>
      <w:r w:rsidRPr="00460629">
        <w:rPr>
          <w:rFonts w:asciiTheme="minorBidi" w:hAnsiTheme="minorBidi"/>
        </w:rPr>
        <w:t>ed</w:t>
      </w:r>
      <w:proofErr w:type="gramEnd"/>
      <w:r w:rsidRPr="00460629">
        <w:rPr>
          <w:rFonts w:asciiTheme="minorBidi" w:hAnsiTheme="minorBidi"/>
        </w:rPr>
        <w:t xml:space="preserve">). </w:t>
      </w:r>
      <w:proofErr w:type="gramStart"/>
      <w:r w:rsidRPr="00460629">
        <w:rPr>
          <w:rFonts w:asciiTheme="minorBidi" w:hAnsiTheme="minorBidi"/>
        </w:rPr>
        <w:t>Sexually Transmitted Diseases.</w:t>
      </w:r>
      <w:proofErr w:type="gramEnd"/>
      <w:r w:rsidRPr="00460629">
        <w:rPr>
          <w:rFonts w:asciiTheme="minorBidi" w:hAnsiTheme="minorBidi"/>
        </w:rPr>
        <w:t xml:space="preserve"> New York: McGraw-Hill</w:t>
      </w:r>
      <w:proofErr w:type="gramStart"/>
      <w:r w:rsidRPr="00460629">
        <w:rPr>
          <w:rFonts w:asciiTheme="minorBidi" w:hAnsiTheme="minorBidi"/>
        </w:rPr>
        <w:t>,.</w:t>
      </w:r>
      <w:proofErr w:type="gramEnd"/>
    </w:p>
    <w:p w:rsidR="005C610B" w:rsidRPr="00460629" w:rsidRDefault="005C610B" w:rsidP="005C610B">
      <w:pPr>
        <w:pStyle w:val="a4"/>
        <w:bidi w:val="0"/>
        <w:jc w:val="both"/>
        <w:rPr>
          <w:rFonts w:asciiTheme="minorBidi" w:hAnsiTheme="minorBidi"/>
        </w:rPr>
      </w:pPr>
      <w:r w:rsidRPr="00460629">
        <w:rPr>
          <w:rFonts w:asciiTheme="minorBidi" w:hAnsiTheme="minorBidi"/>
        </w:rPr>
        <w:t>50. Kais Khudhair Abdulabbas ALhadrawi</w:t>
      </w:r>
      <w:proofErr w:type="gramStart"/>
      <w:r w:rsidRPr="00460629">
        <w:rPr>
          <w:rFonts w:asciiTheme="minorBidi" w:hAnsiTheme="minorBidi"/>
        </w:rPr>
        <w:t>.(</w:t>
      </w:r>
      <w:proofErr w:type="gramEnd"/>
      <w:r w:rsidRPr="00460629">
        <w:rPr>
          <w:rFonts w:asciiTheme="minorBidi" w:hAnsiTheme="minorBidi"/>
        </w:rPr>
        <w:t xml:space="preserve">2014) .Immunological Study of Infertility Cases in Male which Associated with  Bacterial Infection in AL-Najaf AL-Ashraf Governorate. MSc. Thesis of Faculty of Education for </w:t>
      </w:r>
      <w:proofErr w:type="gramStart"/>
      <w:r w:rsidRPr="00460629">
        <w:rPr>
          <w:rFonts w:asciiTheme="minorBidi" w:hAnsiTheme="minorBidi"/>
        </w:rPr>
        <w:t>girls .</w:t>
      </w:r>
      <w:proofErr w:type="gramEnd"/>
      <w:r w:rsidRPr="00460629">
        <w:rPr>
          <w:rFonts w:asciiTheme="minorBidi" w:hAnsiTheme="minorBidi"/>
        </w:rPr>
        <w:t xml:space="preserve"> </w:t>
      </w:r>
      <w:proofErr w:type="gramStart"/>
      <w:r w:rsidRPr="00460629">
        <w:rPr>
          <w:rFonts w:asciiTheme="minorBidi" w:hAnsiTheme="minorBidi"/>
        </w:rPr>
        <w:t>University of Kufa.</w:t>
      </w:r>
      <w:proofErr w:type="gramEnd"/>
    </w:p>
    <w:p w:rsidR="005C610B" w:rsidRPr="00460629" w:rsidRDefault="005C610B" w:rsidP="005C610B">
      <w:pPr>
        <w:pStyle w:val="a4"/>
        <w:bidi w:val="0"/>
        <w:jc w:val="both"/>
        <w:rPr>
          <w:rFonts w:asciiTheme="minorBidi" w:hAnsiTheme="minorBidi"/>
        </w:rPr>
      </w:pPr>
      <w:r w:rsidRPr="00460629">
        <w:rPr>
          <w:rFonts w:asciiTheme="minorBidi" w:hAnsiTheme="minorBidi"/>
        </w:rPr>
        <w:t>51. WHO (1999) World Health Organization Laboratory Manual for the Examination of Human Semen and Semen-Cervical Mucus Interaction. Cambridge University Press, Cambridge.</w:t>
      </w:r>
    </w:p>
    <w:p w:rsidR="005C610B" w:rsidRPr="00460629" w:rsidRDefault="005C610B" w:rsidP="005C610B">
      <w:pPr>
        <w:pStyle w:val="a4"/>
        <w:bidi w:val="0"/>
        <w:jc w:val="both"/>
        <w:rPr>
          <w:rFonts w:asciiTheme="minorBidi" w:hAnsiTheme="minorBidi"/>
        </w:rPr>
      </w:pPr>
      <w:r w:rsidRPr="00460629">
        <w:rPr>
          <w:rFonts w:asciiTheme="minorBidi" w:hAnsiTheme="minorBidi"/>
        </w:rPr>
        <w:lastRenderedPageBreak/>
        <w:t>52.Anderson DJ, Politch JA, Tucker LD, Fichorova R, Haimovici F, Tuomala RE,Mayer KH.(1998) Quantitation of mediators of inflammation and immunity in</w:t>
      </w:r>
    </w:p>
    <w:p w:rsidR="005C610B" w:rsidRPr="00460629" w:rsidRDefault="005C610B" w:rsidP="005C610B">
      <w:pPr>
        <w:pStyle w:val="a4"/>
        <w:bidi w:val="0"/>
        <w:jc w:val="both"/>
        <w:rPr>
          <w:rFonts w:asciiTheme="minorBidi" w:hAnsiTheme="minorBidi"/>
        </w:rPr>
      </w:pPr>
      <w:proofErr w:type="gramStart"/>
      <w:r w:rsidRPr="00460629">
        <w:rPr>
          <w:rFonts w:asciiTheme="minorBidi" w:hAnsiTheme="minorBidi"/>
        </w:rPr>
        <w:t>genital</w:t>
      </w:r>
      <w:proofErr w:type="gramEnd"/>
      <w:r w:rsidRPr="00460629">
        <w:rPr>
          <w:rFonts w:asciiTheme="minorBidi" w:hAnsiTheme="minorBidi"/>
        </w:rPr>
        <w:t xml:space="preserve"> tract secretions and their relevance to HIV type 1 transmission.</w:t>
      </w:r>
    </w:p>
    <w:p w:rsidR="005C610B" w:rsidRPr="00460629" w:rsidRDefault="005C610B" w:rsidP="005C610B">
      <w:pPr>
        <w:pStyle w:val="a4"/>
        <w:bidi w:val="0"/>
        <w:jc w:val="both"/>
        <w:rPr>
          <w:rFonts w:asciiTheme="minorBidi" w:hAnsiTheme="minorBidi"/>
        </w:rPr>
      </w:pPr>
      <w:r w:rsidRPr="00460629">
        <w:rPr>
          <w:rFonts w:asciiTheme="minorBidi" w:hAnsiTheme="minorBidi"/>
        </w:rPr>
        <w:t>AIDS Res Hum Retroviruses .14(Suppl. 1):S43–S49.</w:t>
      </w:r>
    </w:p>
    <w:p w:rsidR="005C610B" w:rsidRPr="00460629" w:rsidRDefault="005C610B" w:rsidP="005C610B">
      <w:pPr>
        <w:pStyle w:val="a4"/>
        <w:bidi w:val="0"/>
        <w:jc w:val="both"/>
        <w:rPr>
          <w:rFonts w:asciiTheme="minorBidi" w:hAnsiTheme="minorBidi"/>
        </w:rPr>
      </w:pPr>
      <w:r w:rsidRPr="00460629">
        <w:rPr>
          <w:rFonts w:asciiTheme="minorBidi" w:hAnsiTheme="minorBidi"/>
        </w:rPr>
        <w:t>53.Ara T, Nakamura Y, Egawa T, Sugiyama T, Abe K, Kishimoto T, Matsui Y, Nagasawa T.(2003) Impaired colonization of the gonads by primordial germ</w:t>
      </w:r>
    </w:p>
    <w:p w:rsidR="005C610B" w:rsidRPr="00460629" w:rsidRDefault="005C610B" w:rsidP="005C610B">
      <w:pPr>
        <w:pStyle w:val="a4"/>
        <w:bidi w:val="0"/>
        <w:jc w:val="both"/>
        <w:rPr>
          <w:rFonts w:asciiTheme="minorBidi" w:hAnsiTheme="minorBidi"/>
        </w:rPr>
      </w:pPr>
      <w:proofErr w:type="gramStart"/>
      <w:r w:rsidRPr="00460629">
        <w:rPr>
          <w:rFonts w:asciiTheme="minorBidi" w:hAnsiTheme="minorBidi"/>
        </w:rPr>
        <w:t>cells</w:t>
      </w:r>
      <w:proofErr w:type="gramEnd"/>
      <w:r w:rsidRPr="00460629">
        <w:rPr>
          <w:rFonts w:asciiTheme="minorBidi" w:hAnsiTheme="minorBidi"/>
        </w:rPr>
        <w:t xml:space="preserve"> in mice lacking a chemokine, stromal cell-derived factor-1 (SDF-1).</w:t>
      </w:r>
    </w:p>
    <w:p w:rsidR="005C610B" w:rsidRPr="00460629" w:rsidRDefault="005C610B" w:rsidP="005C610B">
      <w:pPr>
        <w:pStyle w:val="a4"/>
        <w:bidi w:val="0"/>
        <w:jc w:val="both"/>
        <w:rPr>
          <w:rFonts w:asciiTheme="minorBidi" w:hAnsiTheme="minorBidi"/>
        </w:rPr>
      </w:pPr>
      <w:r w:rsidRPr="00460629">
        <w:rPr>
          <w:rFonts w:asciiTheme="minorBidi" w:hAnsiTheme="minorBidi"/>
        </w:rPr>
        <w:t>Proc Natl Acad Sci USA</w:t>
      </w:r>
      <w:proofErr w:type="gramStart"/>
      <w:r w:rsidRPr="00460629">
        <w:rPr>
          <w:rFonts w:asciiTheme="minorBidi" w:hAnsiTheme="minorBidi"/>
        </w:rPr>
        <w:t>;100:5319</w:t>
      </w:r>
      <w:proofErr w:type="gramEnd"/>
      <w:r w:rsidRPr="00460629">
        <w:rPr>
          <w:rFonts w:asciiTheme="minorBidi" w:hAnsiTheme="minorBidi"/>
        </w:rPr>
        <w:t>–5323.</w:t>
      </w:r>
    </w:p>
    <w:p w:rsidR="005C610B" w:rsidRPr="00460629" w:rsidRDefault="005C610B" w:rsidP="005C610B">
      <w:pPr>
        <w:pStyle w:val="a4"/>
        <w:bidi w:val="0"/>
        <w:jc w:val="both"/>
        <w:rPr>
          <w:rFonts w:asciiTheme="minorBidi" w:hAnsiTheme="minorBidi"/>
        </w:rPr>
      </w:pPr>
      <w:r w:rsidRPr="00460629">
        <w:rPr>
          <w:rFonts w:asciiTheme="minorBidi" w:hAnsiTheme="minorBidi"/>
        </w:rPr>
        <w:t>54. Bezold G, Politch JA, Kiviat NB, Kuypers JM, Wolff H, Anderson DJ.(2007) Prevalence of sexually transmissable pathogens in semen from</w:t>
      </w:r>
    </w:p>
    <w:p w:rsidR="005C610B" w:rsidRPr="00460629" w:rsidRDefault="005C610B" w:rsidP="005C610B">
      <w:pPr>
        <w:pStyle w:val="a4"/>
        <w:bidi w:val="0"/>
        <w:jc w:val="both"/>
        <w:rPr>
          <w:rFonts w:asciiTheme="minorBidi" w:hAnsiTheme="minorBidi"/>
        </w:rPr>
      </w:pPr>
      <w:proofErr w:type="gramStart"/>
      <w:r w:rsidRPr="00460629">
        <w:rPr>
          <w:rFonts w:asciiTheme="minorBidi" w:hAnsiTheme="minorBidi"/>
        </w:rPr>
        <w:t>asymptomatic</w:t>
      </w:r>
      <w:proofErr w:type="gramEnd"/>
      <w:r w:rsidRPr="00460629">
        <w:rPr>
          <w:rFonts w:asciiTheme="minorBidi" w:hAnsiTheme="minorBidi"/>
        </w:rPr>
        <w:t xml:space="preserve"> male infertility patients with and without leukocytospermia.</w:t>
      </w:r>
    </w:p>
    <w:p w:rsidR="005C610B" w:rsidRPr="00460629" w:rsidRDefault="005C610B" w:rsidP="005C610B">
      <w:pPr>
        <w:pStyle w:val="a4"/>
        <w:bidi w:val="0"/>
        <w:jc w:val="both"/>
        <w:rPr>
          <w:rFonts w:asciiTheme="minorBidi" w:hAnsiTheme="minorBidi"/>
        </w:rPr>
      </w:pPr>
      <w:r w:rsidRPr="00460629">
        <w:rPr>
          <w:rFonts w:asciiTheme="minorBidi" w:hAnsiTheme="minorBidi"/>
        </w:rPr>
        <w:t xml:space="preserve">Fertil </w:t>
      </w:r>
      <w:proofErr w:type="gramStart"/>
      <w:r w:rsidRPr="00460629">
        <w:rPr>
          <w:rFonts w:asciiTheme="minorBidi" w:hAnsiTheme="minorBidi"/>
        </w:rPr>
        <w:t>Steril ;87:1087</w:t>
      </w:r>
      <w:proofErr w:type="gramEnd"/>
      <w:r w:rsidRPr="00460629">
        <w:rPr>
          <w:rFonts w:asciiTheme="minorBidi" w:hAnsiTheme="minorBidi"/>
        </w:rPr>
        <w:t>–1097.</w:t>
      </w:r>
    </w:p>
    <w:p w:rsidR="005C610B" w:rsidRPr="00460629" w:rsidRDefault="005C610B" w:rsidP="005C610B">
      <w:pPr>
        <w:pStyle w:val="a4"/>
        <w:bidi w:val="0"/>
        <w:jc w:val="both"/>
        <w:rPr>
          <w:rFonts w:asciiTheme="minorBidi" w:hAnsiTheme="minorBidi"/>
        </w:rPr>
      </w:pPr>
      <w:r w:rsidRPr="00460629">
        <w:rPr>
          <w:rFonts w:asciiTheme="minorBidi" w:hAnsiTheme="minorBidi"/>
        </w:rPr>
        <w:t>55</w:t>
      </w:r>
      <w:proofErr w:type="gramStart"/>
      <w:r w:rsidRPr="00460629">
        <w:rPr>
          <w:rFonts w:asciiTheme="minorBidi" w:hAnsiTheme="minorBidi"/>
        </w:rPr>
        <w:t>.Camejo</w:t>
      </w:r>
      <w:proofErr w:type="gramEnd"/>
      <w:r w:rsidRPr="00460629">
        <w:rPr>
          <w:rFonts w:asciiTheme="minorBidi" w:hAnsiTheme="minorBidi"/>
        </w:rPr>
        <w:t xml:space="preserve"> MI, Segnini A, Proverbio F.(2001) Interleukin-6 (IL-6) in seminal plasma of infertile men, and lipid peroxidation of their sperm. </w:t>
      </w:r>
      <w:proofErr w:type="gramStart"/>
      <w:r w:rsidRPr="00460629">
        <w:rPr>
          <w:rFonts w:asciiTheme="minorBidi" w:hAnsiTheme="minorBidi"/>
        </w:rPr>
        <w:t>Arch Androl.</w:t>
      </w:r>
      <w:proofErr w:type="gramEnd"/>
    </w:p>
    <w:p w:rsidR="005C610B" w:rsidRPr="00460629" w:rsidRDefault="005C610B" w:rsidP="005C610B">
      <w:pPr>
        <w:pStyle w:val="a4"/>
        <w:bidi w:val="0"/>
        <w:jc w:val="both"/>
        <w:rPr>
          <w:rFonts w:asciiTheme="minorBidi" w:hAnsiTheme="minorBidi"/>
        </w:rPr>
      </w:pPr>
      <w:r w:rsidRPr="00460629">
        <w:rPr>
          <w:rFonts w:asciiTheme="minorBidi" w:hAnsiTheme="minorBidi"/>
        </w:rPr>
        <w:t>47:97–101.</w:t>
      </w:r>
    </w:p>
    <w:p w:rsidR="005C610B" w:rsidRPr="00460629" w:rsidRDefault="005C610B" w:rsidP="005C610B">
      <w:pPr>
        <w:pStyle w:val="a4"/>
        <w:bidi w:val="0"/>
        <w:jc w:val="both"/>
        <w:rPr>
          <w:rFonts w:asciiTheme="minorBidi" w:hAnsiTheme="minorBidi"/>
        </w:rPr>
      </w:pPr>
      <w:r w:rsidRPr="00460629">
        <w:rPr>
          <w:rFonts w:asciiTheme="minorBidi" w:hAnsiTheme="minorBidi"/>
        </w:rPr>
        <w:t>56.Comhaire F, Bosmans E, Ombelet W, Punjabi U, Schoonjans F. (1994)Cytokines in semen of normal men and of patients with andrological diseases. Am J Reprod Immunol 1994</w:t>
      </w:r>
      <w:proofErr w:type="gramStart"/>
      <w:r w:rsidRPr="00460629">
        <w:rPr>
          <w:rFonts w:asciiTheme="minorBidi" w:hAnsiTheme="minorBidi"/>
        </w:rPr>
        <w:t>;31:99</w:t>
      </w:r>
      <w:proofErr w:type="gramEnd"/>
      <w:r w:rsidRPr="00460629">
        <w:rPr>
          <w:rFonts w:asciiTheme="minorBidi" w:hAnsiTheme="minorBidi"/>
        </w:rPr>
        <w:t>–103.</w:t>
      </w:r>
    </w:p>
    <w:p w:rsidR="005C610B" w:rsidRPr="00460629" w:rsidRDefault="005C610B" w:rsidP="005C610B">
      <w:pPr>
        <w:pStyle w:val="a4"/>
        <w:bidi w:val="0"/>
        <w:jc w:val="both"/>
        <w:rPr>
          <w:rFonts w:asciiTheme="minorBidi" w:hAnsiTheme="minorBidi"/>
        </w:rPr>
      </w:pPr>
      <w:r w:rsidRPr="00460629">
        <w:rPr>
          <w:rFonts w:asciiTheme="minorBidi" w:hAnsiTheme="minorBidi"/>
        </w:rPr>
        <w:t xml:space="preserve">57.Depuydt CE, Bosmans E, Zalata A, Schoonjans F, Comhaire FH.(1996). </w:t>
      </w:r>
      <w:proofErr w:type="gramStart"/>
      <w:r w:rsidRPr="00460629">
        <w:rPr>
          <w:rFonts w:asciiTheme="minorBidi" w:hAnsiTheme="minorBidi"/>
        </w:rPr>
        <w:t>The relation between reactive oxygen species and cytokines in andrological patients with or without male accessory gland infection.</w:t>
      </w:r>
      <w:proofErr w:type="gramEnd"/>
      <w:r w:rsidRPr="00460629">
        <w:rPr>
          <w:rFonts w:asciiTheme="minorBidi" w:hAnsiTheme="minorBidi"/>
        </w:rPr>
        <w:t xml:space="preserve"> J Androl .17:699–707.</w:t>
      </w:r>
    </w:p>
    <w:p w:rsidR="005C610B" w:rsidRPr="00460629" w:rsidRDefault="005C610B" w:rsidP="005C610B">
      <w:pPr>
        <w:pStyle w:val="a4"/>
        <w:bidi w:val="0"/>
        <w:jc w:val="both"/>
        <w:rPr>
          <w:rFonts w:asciiTheme="minorBidi" w:hAnsiTheme="minorBidi"/>
        </w:rPr>
      </w:pPr>
      <w:r w:rsidRPr="00460629">
        <w:rPr>
          <w:rFonts w:asciiTheme="minorBidi" w:hAnsiTheme="minorBidi"/>
        </w:rPr>
        <w:t>58.Dousset B, Hussenet F, Daudin M, Bujan L, Foliguet B, Nabet P.(1997) Seminal cytokine concentrations (IL-1beta, IL-2, IL-6, sR IL-2, sR IL-6), semen</w:t>
      </w:r>
    </w:p>
    <w:p w:rsidR="005C610B" w:rsidRPr="00460629" w:rsidRDefault="005C610B" w:rsidP="005C610B">
      <w:pPr>
        <w:pStyle w:val="a4"/>
        <w:bidi w:val="0"/>
        <w:jc w:val="both"/>
        <w:rPr>
          <w:rFonts w:asciiTheme="minorBidi" w:hAnsiTheme="minorBidi"/>
        </w:rPr>
      </w:pPr>
      <w:proofErr w:type="gramStart"/>
      <w:r w:rsidRPr="00460629">
        <w:rPr>
          <w:rFonts w:asciiTheme="minorBidi" w:hAnsiTheme="minorBidi"/>
        </w:rPr>
        <w:t>parameters</w:t>
      </w:r>
      <w:proofErr w:type="gramEnd"/>
      <w:r w:rsidRPr="00460629">
        <w:rPr>
          <w:rFonts w:asciiTheme="minorBidi" w:hAnsiTheme="minorBidi"/>
        </w:rPr>
        <w:t xml:space="preserve"> and blood hormonal status in male infertility. Hum Reprod .12:1476–1479.</w:t>
      </w:r>
    </w:p>
    <w:p w:rsidR="005C610B" w:rsidRPr="00460629" w:rsidRDefault="005C610B" w:rsidP="005C610B">
      <w:pPr>
        <w:pStyle w:val="a4"/>
        <w:bidi w:val="0"/>
        <w:jc w:val="both"/>
        <w:rPr>
          <w:rFonts w:asciiTheme="minorBidi" w:hAnsiTheme="minorBidi"/>
        </w:rPr>
      </w:pPr>
      <w:r w:rsidRPr="00460629">
        <w:rPr>
          <w:rFonts w:asciiTheme="minorBidi" w:hAnsiTheme="minorBidi"/>
        </w:rPr>
        <w:t>59.Eggert-Kruse W, Boit R, Rohr G, Aufenanger J, Hund M, Strowitzki T.(2001). Relationship of seminal plasma interleukin (IL) -8 and IL-6 with semen</w:t>
      </w:r>
    </w:p>
    <w:p w:rsidR="005C610B" w:rsidRPr="00460629" w:rsidRDefault="005C610B" w:rsidP="005C610B">
      <w:pPr>
        <w:pStyle w:val="a4"/>
        <w:bidi w:val="0"/>
        <w:jc w:val="both"/>
        <w:rPr>
          <w:rFonts w:asciiTheme="minorBidi" w:hAnsiTheme="minorBidi"/>
        </w:rPr>
      </w:pPr>
      <w:proofErr w:type="gramStart"/>
      <w:r w:rsidRPr="00460629">
        <w:rPr>
          <w:rFonts w:asciiTheme="minorBidi" w:hAnsiTheme="minorBidi"/>
        </w:rPr>
        <w:t>quality</w:t>
      </w:r>
      <w:proofErr w:type="gramEnd"/>
      <w:r w:rsidRPr="00460629">
        <w:rPr>
          <w:rFonts w:asciiTheme="minorBidi" w:hAnsiTheme="minorBidi"/>
        </w:rPr>
        <w:t>. Hum Reprod 2001</w:t>
      </w:r>
      <w:proofErr w:type="gramStart"/>
      <w:r w:rsidRPr="00460629">
        <w:rPr>
          <w:rFonts w:asciiTheme="minorBidi" w:hAnsiTheme="minorBidi"/>
        </w:rPr>
        <w:t>;16:517</w:t>
      </w:r>
      <w:proofErr w:type="gramEnd"/>
      <w:r w:rsidRPr="00460629">
        <w:rPr>
          <w:rFonts w:asciiTheme="minorBidi" w:hAnsiTheme="minorBidi"/>
        </w:rPr>
        <w:t>–528.</w:t>
      </w:r>
    </w:p>
    <w:p w:rsidR="005C610B" w:rsidRPr="00460629" w:rsidRDefault="005C610B" w:rsidP="005C610B">
      <w:pPr>
        <w:pStyle w:val="a4"/>
        <w:bidi w:val="0"/>
        <w:jc w:val="both"/>
        <w:rPr>
          <w:rFonts w:asciiTheme="minorBidi" w:hAnsiTheme="minorBidi"/>
        </w:rPr>
      </w:pPr>
      <w:r w:rsidRPr="00460629">
        <w:rPr>
          <w:rFonts w:asciiTheme="minorBidi" w:hAnsiTheme="minorBidi"/>
        </w:rPr>
        <w:t>60</w:t>
      </w:r>
      <w:proofErr w:type="gramStart"/>
      <w:r w:rsidRPr="00460629">
        <w:rPr>
          <w:rFonts w:asciiTheme="minorBidi" w:hAnsiTheme="minorBidi"/>
        </w:rPr>
        <w:t>.Gruschwitz</w:t>
      </w:r>
      <w:proofErr w:type="gramEnd"/>
      <w:r w:rsidRPr="00460629">
        <w:rPr>
          <w:rFonts w:asciiTheme="minorBidi" w:hAnsiTheme="minorBidi"/>
        </w:rPr>
        <w:t xml:space="preserve"> MS, Brezinschek R, Brezinschek HP. (1996).Cytokine levels in the seminal plasma of infertile males. J Androl .17:158–163.</w:t>
      </w:r>
    </w:p>
    <w:p w:rsidR="005C610B" w:rsidRPr="00460629" w:rsidRDefault="005C610B" w:rsidP="005C610B">
      <w:pPr>
        <w:pStyle w:val="a4"/>
        <w:bidi w:val="0"/>
        <w:jc w:val="both"/>
        <w:rPr>
          <w:rFonts w:asciiTheme="minorBidi" w:hAnsiTheme="minorBidi"/>
        </w:rPr>
      </w:pPr>
      <w:r w:rsidRPr="00460629">
        <w:rPr>
          <w:rFonts w:asciiTheme="minorBidi" w:hAnsiTheme="minorBidi"/>
        </w:rPr>
        <w:t>61</w:t>
      </w:r>
      <w:proofErr w:type="gramStart"/>
      <w:r w:rsidRPr="00460629">
        <w:rPr>
          <w:rFonts w:asciiTheme="minorBidi" w:hAnsiTheme="minorBidi"/>
        </w:rPr>
        <w:t>.Hedger</w:t>
      </w:r>
      <w:proofErr w:type="gramEnd"/>
      <w:r w:rsidRPr="00460629">
        <w:rPr>
          <w:rFonts w:asciiTheme="minorBidi" w:hAnsiTheme="minorBidi"/>
        </w:rPr>
        <w:t xml:space="preserve"> MP, Meinhardt A. (2003).Cytokines and the immune-testicular axis. J Reprod Immunol 2003</w:t>
      </w:r>
      <w:proofErr w:type="gramStart"/>
      <w:r w:rsidRPr="00460629">
        <w:rPr>
          <w:rFonts w:asciiTheme="minorBidi" w:hAnsiTheme="minorBidi"/>
        </w:rPr>
        <w:t>;58:1</w:t>
      </w:r>
      <w:proofErr w:type="gramEnd"/>
      <w:r w:rsidRPr="00460629">
        <w:rPr>
          <w:rFonts w:asciiTheme="minorBidi" w:hAnsiTheme="minorBidi"/>
        </w:rPr>
        <w:t>–26.</w:t>
      </w:r>
    </w:p>
    <w:p w:rsidR="005C610B" w:rsidRPr="00460629" w:rsidRDefault="005C610B" w:rsidP="005C610B">
      <w:pPr>
        <w:pStyle w:val="a4"/>
        <w:bidi w:val="0"/>
        <w:jc w:val="both"/>
        <w:rPr>
          <w:rFonts w:asciiTheme="minorBidi" w:hAnsiTheme="minorBidi"/>
        </w:rPr>
      </w:pPr>
      <w:r w:rsidRPr="00460629">
        <w:rPr>
          <w:rFonts w:asciiTheme="minorBidi" w:hAnsiTheme="minorBidi"/>
        </w:rPr>
        <w:t>62</w:t>
      </w:r>
      <w:proofErr w:type="gramStart"/>
      <w:r w:rsidRPr="00460629">
        <w:rPr>
          <w:rFonts w:asciiTheme="minorBidi" w:hAnsiTheme="minorBidi"/>
        </w:rPr>
        <w:t>.Kastner</w:t>
      </w:r>
      <w:proofErr w:type="gramEnd"/>
      <w:r w:rsidRPr="00460629">
        <w:rPr>
          <w:rFonts w:asciiTheme="minorBidi" w:hAnsiTheme="minorBidi"/>
        </w:rPr>
        <w:t xml:space="preserve"> C, Jakse G.(2003). </w:t>
      </w:r>
      <w:proofErr w:type="gramStart"/>
      <w:r w:rsidRPr="00460629">
        <w:rPr>
          <w:rFonts w:asciiTheme="minorBidi" w:hAnsiTheme="minorBidi"/>
        </w:rPr>
        <w:t>Measurement of immunoglobulins in seminal fluid with modified nephelometry–an alternative diagnostic tool for chronic prostatitis.</w:t>
      </w:r>
      <w:proofErr w:type="gramEnd"/>
      <w:r w:rsidRPr="00460629">
        <w:rPr>
          <w:rFonts w:asciiTheme="minorBidi" w:hAnsiTheme="minorBidi"/>
        </w:rPr>
        <w:t xml:space="preserve"> Prostate Cancer Prostatic Dis .6:86–89.</w:t>
      </w:r>
    </w:p>
    <w:p w:rsidR="005C610B" w:rsidRPr="00460629" w:rsidRDefault="005C610B" w:rsidP="005C610B">
      <w:pPr>
        <w:pStyle w:val="a4"/>
        <w:bidi w:val="0"/>
        <w:jc w:val="both"/>
        <w:rPr>
          <w:rFonts w:asciiTheme="minorBidi" w:hAnsiTheme="minorBidi"/>
        </w:rPr>
      </w:pPr>
      <w:r w:rsidRPr="00460629">
        <w:rPr>
          <w:rFonts w:asciiTheme="minorBidi" w:hAnsiTheme="minorBidi"/>
        </w:rPr>
        <w:t>63.Lackner JE, Herwig R, Schmidbauer J, Schatzl G, Kratzik C, Marberger M. (2006). Correlation of leukocytospermia with clinical infection and the positive</w:t>
      </w:r>
    </w:p>
    <w:p w:rsidR="005C610B" w:rsidRPr="00460629" w:rsidRDefault="005C610B" w:rsidP="005C610B">
      <w:pPr>
        <w:pStyle w:val="a4"/>
        <w:bidi w:val="0"/>
        <w:jc w:val="both"/>
        <w:rPr>
          <w:rFonts w:asciiTheme="minorBidi" w:hAnsiTheme="minorBidi"/>
        </w:rPr>
      </w:pPr>
      <w:proofErr w:type="gramStart"/>
      <w:r w:rsidRPr="00460629">
        <w:rPr>
          <w:rFonts w:asciiTheme="minorBidi" w:hAnsiTheme="minorBidi"/>
        </w:rPr>
        <w:t>effect</w:t>
      </w:r>
      <w:proofErr w:type="gramEnd"/>
      <w:r w:rsidRPr="00460629">
        <w:rPr>
          <w:rFonts w:asciiTheme="minorBidi" w:hAnsiTheme="minorBidi"/>
        </w:rPr>
        <w:t xml:space="preserve"> of antiinflammatory treatment on semen quality. Fertil Steril .86:601–605.</w:t>
      </w:r>
    </w:p>
    <w:p w:rsidR="005C610B" w:rsidRPr="00460629" w:rsidRDefault="005C610B" w:rsidP="005C610B">
      <w:pPr>
        <w:pStyle w:val="a4"/>
        <w:bidi w:val="0"/>
        <w:jc w:val="both"/>
        <w:rPr>
          <w:rFonts w:asciiTheme="minorBidi" w:hAnsiTheme="minorBidi"/>
        </w:rPr>
      </w:pPr>
      <w:r w:rsidRPr="00460629">
        <w:rPr>
          <w:rFonts w:asciiTheme="minorBidi" w:hAnsiTheme="minorBidi"/>
        </w:rPr>
        <w:t>Letterio JJ, Roberts AB. (1998).Regulation of immune responses by TGF-beta. Annu Rev Immunol 1998</w:t>
      </w:r>
      <w:proofErr w:type="gramStart"/>
      <w:r w:rsidRPr="00460629">
        <w:rPr>
          <w:rFonts w:asciiTheme="minorBidi" w:hAnsiTheme="minorBidi"/>
        </w:rPr>
        <w:t>;16:137</w:t>
      </w:r>
      <w:proofErr w:type="gramEnd"/>
      <w:r w:rsidRPr="00460629">
        <w:rPr>
          <w:rFonts w:asciiTheme="minorBidi" w:hAnsiTheme="minorBidi"/>
        </w:rPr>
        <w:t>–161.</w:t>
      </w:r>
    </w:p>
    <w:p w:rsidR="005C610B" w:rsidRPr="00460629" w:rsidRDefault="005C610B" w:rsidP="005C610B">
      <w:pPr>
        <w:pStyle w:val="a4"/>
        <w:bidi w:val="0"/>
        <w:jc w:val="both"/>
        <w:rPr>
          <w:rFonts w:asciiTheme="minorBidi" w:hAnsiTheme="minorBidi"/>
        </w:rPr>
      </w:pPr>
      <w:r w:rsidRPr="00460629">
        <w:rPr>
          <w:rFonts w:asciiTheme="minorBidi" w:hAnsiTheme="minorBidi"/>
        </w:rPr>
        <w:t>64</w:t>
      </w:r>
      <w:proofErr w:type="gramStart"/>
      <w:r w:rsidRPr="00460629">
        <w:rPr>
          <w:rFonts w:asciiTheme="minorBidi" w:hAnsiTheme="minorBidi"/>
        </w:rPr>
        <w:t>.Leutscher</w:t>
      </w:r>
      <w:proofErr w:type="gramEnd"/>
      <w:r w:rsidRPr="00460629">
        <w:rPr>
          <w:rFonts w:asciiTheme="minorBidi" w:hAnsiTheme="minorBidi"/>
        </w:rPr>
        <w:t xml:space="preserve"> PD, Pedersen M, Raharisolo C, Jensen JS, Hoffmann S, Lisse I,</w:t>
      </w:r>
    </w:p>
    <w:p w:rsidR="005C610B" w:rsidRPr="00460629" w:rsidRDefault="005C610B" w:rsidP="005C610B">
      <w:pPr>
        <w:pStyle w:val="a4"/>
        <w:bidi w:val="0"/>
        <w:jc w:val="both"/>
        <w:rPr>
          <w:rFonts w:asciiTheme="minorBidi" w:hAnsiTheme="minorBidi"/>
        </w:rPr>
      </w:pPr>
      <w:r w:rsidRPr="00460629">
        <w:rPr>
          <w:rFonts w:asciiTheme="minorBidi" w:hAnsiTheme="minorBidi"/>
        </w:rPr>
        <w:t>Ostrowski SR, Reimert CM, Mauclere P, Ullum H. (2005).Increased prevalence</w:t>
      </w:r>
    </w:p>
    <w:p w:rsidR="005C610B" w:rsidRPr="00460629" w:rsidRDefault="005C610B" w:rsidP="005C610B">
      <w:pPr>
        <w:pStyle w:val="a4"/>
        <w:bidi w:val="0"/>
        <w:jc w:val="both"/>
        <w:rPr>
          <w:rFonts w:asciiTheme="minorBidi" w:hAnsiTheme="minorBidi"/>
        </w:rPr>
      </w:pPr>
      <w:proofErr w:type="gramStart"/>
      <w:r w:rsidRPr="00460629">
        <w:rPr>
          <w:rFonts w:asciiTheme="minorBidi" w:hAnsiTheme="minorBidi"/>
        </w:rPr>
        <w:t>of</w:t>
      </w:r>
      <w:proofErr w:type="gramEnd"/>
      <w:r w:rsidRPr="00460629">
        <w:rPr>
          <w:rFonts w:asciiTheme="minorBidi" w:hAnsiTheme="minorBidi"/>
        </w:rPr>
        <w:t xml:space="preserve"> leukocytes and elevated cytokine levels in semen from Schistosoma</w:t>
      </w:r>
    </w:p>
    <w:p w:rsidR="005C610B" w:rsidRPr="00460629" w:rsidRDefault="005C610B" w:rsidP="005C610B">
      <w:pPr>
        <w:pStyle w:val="a4"/>
        <w:bidi w:val="0"/>
        <w:jc w:val="both"/>
        <w:rPr>
          <w:rFonts w:asciiTheme="minorBidi" w:hAnsiTheme="minorBidi"/>
        </w:rPr>
      </w:pPr>
      <w:proofErr w:type="gramStart"/>
      <w:r w:rsidRPr="00460629">
        <w:rPr>
          <w:rFonts w:asciiTheme="minorBidi" w:hAnsiTheme="minorBidi"/>
        </w:rPr>
        <w:t>haematobium-infected</w:t>
      </w:r>
      <w:proofErr w:type="gramEnd"/>
      <w:r w:rsidRPr="00460629">
        <w:rPr>
          <w:rFonts w:asciiTheme="minorBidi" w:hAnsiTheme="minorBidi"/>
        </w:rPr>
        <w:t xml:space="preserve"> individuals. J Infect Dis .191:1639–1647.</w:t>
      </w:r>
    </w:p>
    <w:p w:rsidR="005C610B" w:rsidRPr="00460629" w:rsidRDefault="005C610B" w:rsidP="005C610B">
      <w:pPr>
        <w:pStyle w:val="a4"/>
        <w:bidi w:val="0"/>
        <w:jc w:val="both"/>
        <w:rPr>
          <w:rFonts w:asciiTheme="minorBidi" w:hAnsiTheme="minorBidi"/>
        </w:rPr>
      </w:pPr>
      <w:r w:rsidRPr="00460629">
        <w:rPr>
          <w:rFonts w:asciiTheme="minorBidi" w:hAnsiTheme="minorBidi"/>
        </w:rPr>
        <w:t>65</w:t>
      </w:r>
      <w:proofErr w:type="gramStart"/>
      <w:r w:rsidRPr="00460629">
        <w:rPr>
          <w:rFonts w:asciiTheme="minorBidi" w:hAnsiTheme="minorBidi"/>
        </w:rPr>
        <w:t>.Lokeshwar</w:t>
      </w:r>
      <w:proofErr w:type="gramEnd"/>
      <w:r w:rsidRPr="00460629">
        <w:rPr>
          <w:rFonts w:asciiTheme="minorBidi" w:hAnsiTheme="minorBidi"/>
        </w:rPr>
        <w:t xml:space="preserve"> BL, Block NL.(1992). Isolation of a prostate carcinoma cell</w:t>
      </w:r>
    </w:p>
    <w:p w:rsidR="005C610B" w:rsidRPr="00460629" w:rsidRDefault="005C610B" w:rsidP="005C610B">
      <w:pPr>
        <w:pStyle w:val="a4"/>
        <w:bidi w:val="0"/>
        <w:jc w:val="both"/>
        <w:rPr>
          <w:rFonts w:asciiTheme="minorBidi" w:hAnsiTheme="minorBidi"/>
        </w:rPr>
      </w:pPr>
      <w:proofErr w:type="gramStart"/>
      <w:r w:rsidRPr="00460629">
        <w:rPr>
          <w:rFonts w:asciiTheme="minorBidi" w:hAnsiTheme="minorBidi"/>
        </w:rPr>
        <w:t>proliferation-inhibiting</w:t>
      </w:r>
      <w:proofErr w:type="gramEnd"/>
      <w:r w:rsidRPr="00460629">
        <w:rPr>
          <w:rFonts w:asciiTheme="minorBidi" w:hAnsiTheme="minorBidi"/>
        </w:rPr>
        <w:t xml:space="preserve"> factor from human seminal plasma and its similarity</w:t>
      </w:r>
    </w:p>
    <w:p w:rsidR="005C610B" w:rsidRPr="00460629" w:rsidRDefault="005C610B" w:rsidP="005C610B">
      <w:pPr>
        <w:pStyle w:val="a4"/>
        <w:bidi w:val="0"/>
        <w:jc w:val="both"/>
        <w:rPr>
          <w:rFonts w:asciiTheme="minorBidi" w:hAnsiTheme="minorBidi"/>
        </w:rPr>
      </w:pPr>
      <w:proofErr w:type="gramStart"/>
      <w:r w:rsidRPr="00460629">
        <w:rPr>
          <w:rFonts w:asciiTheme="minorBidi" w:hAnsiTheme="minorBidi"/>
        </w:rPr>
        <w:t>to</w:t>
      </w:r>
      <w:proofErr w:type="gramEnd"/>
      <w:r w:rsidRPr="00460629">
        <w:rPr>
          <w:rFonts w:asciiTheme="minorBidi" w:hAnsiTheme="minorBidi"/>
        </w:rPr>
        <w:t xml:space="preserve"> transforming growth factor beta. Cancer Res .52:5821–5825.</w:t>
      </w:r>
    </w:p>
    <w:p w:rsidR="005C610B" w:rsidRPr="00460629" w:rsidRDefault="005C610B" w:rsidP="005C610B">
      <w:pPr>
        <w:pStyle w:val="a4"/>
        <w:bidi w:val="0"/>
        <w:jc w:val="both"/>
        <w:rPr>
          <w:rFonts w:asciiTheme="minorBidi" w:hAnsiTheme="minorBidi"/>
        </w:rPr>
      </w:pPr>
      <w:r w:rsidRPr="00460629">
        <w:rPr>
          <w:rFonts w:asciiTheme="minorBidi" w:hAnsiTheme="minorBidi"/>
        </w:rPr>
        <w:t>66.Loras B, Vetele F, El Malki A, Rollet J, Soufir JC, Benahmed M. (1999).Seminal transforming growth factor-beta in normal and infertile men. Hum Reprod .14:1534–1539.</w:t>
      </w:r>
    </w:p>
    <w:p w:rsidR="005C610B" w:rsidRPr="00460629" w:rsidRDefault="005C610B" w:rsidP="005C610B">
      <w:pPr>
        <w:pStyle w:val="a4"/>
        <w:bidi w:val="0"/>
        <w:jc w:val="both"/>
        <w:rPr>
          <w:rFonts w:asciiTheme="minorBidi" w:hAnsiTheme="minorBidi"/>
        </w:rPr>
      </w:pPr>
      <w:r w:rsidRPr="00460629">
        <w:rPr>
          <w:rFonts w:asciiTheme="minorBidi" w:hAnsiTheme="minorBidi"/>
        </w:rPr>
        <w:t>67</w:t>
      </w:r>
      <w:proofErr w:type="gramStart"/>
      <w:r w:rsidRPr="00460629">
        <w:rPr>
          <w:rFonts w:asciiTheme="minorBidi" w:hAnsiTheme="minorBidi"/>
        </w:rPr>
        <w:t>.Luckas</w:t>
      </w:r>
      <w:proofErr w:type="gramEnd"/>
      <w:r w:rsidRPr="00460629">
        <w:rPr>
          <w:rFonts w:asciiTheme="minorBidi" w:hAnsiTheme="minorBidi"/>
        </w:rPr>
        <w:t xml:space="preserve"> MJ, Buckett WM, Aird IA, Johnson PM, Lewis-Jones DI.(1998). </w:t>
      </w:r>
      <w:proofErr w:type="gramStart"/>
      <w:r w:rsidRPr="00460629">
        <w:rPr>
          <w:rFonts w:asciiTheme="minorBidi" w:hAnsiTheme="minorBidi"/>
        </w:rPr>
        <w:t>Seminal plasma immunoglobulin concentrations in autoimmune male subfertility.</w:t>
      </w:r>
      <w:proofErr w:type="gramEnd"/>
    </w:p>
    <w:p w:rsidR="005C610B" w:rsidRPr="00460629" w:rsidRDefault="005C610B" w:rsidP="005C610B">
      <w:pPr>
        <w:pStyle w:val="a4"/>
        <w:bidi w:val="0"/>
        <w:jc w:val="both"/>
        <w:rPr>
          <w:rFonts w:asciiTheme="minorBidi" w:hAnsiTheme="minorBidi"/>
        </w:rPr>
      </w:pPr>
      <w:r w:rsidRPr="00460629">
        <w:rPr>
          <w:rFonts w:asciiTheme="minorBidi" w:hAnsiTheme="minorBidi"/>
        </w:rPr>
        <w:t>J Reprod Immunol .37:171–180.</w:t>
      </w:r>
    </w:p>
    <w:p w:rsidR="005C610B" w:rsidRPr="00460629" w:rsidRDefault="005C610B" w:rsidP="005C610B">
      <w:pPr>
        <w:pStyle w:val="a4"/>
        <w:bidi w:val="0"/>
        <w:jc w:val="both"/>
        <w:rPr>
          <w:rFonts w:asciiTheme="minorBidi" w:hAnsiTheme="minorBidi"/>
        </w:rPr>
      </w:pPr>
      <w:r w:rsidRPr="00460629">
        <w:rPr>
          <w:rFonts w:asciiTheme="minorBidi" w:hAnsiTheme="minorBidi"/>
        </w:rPr>
        <w:t>68.Maegawa M, Kamada M, Irahara M, Yamamoto S, Yoshikawa S, Kasai Y,</w:t>
      </w:r>
    </w:p>
    <w:p w:rsidR="005C610B" w:rsidRPr="00460629" w:rsidRDefault="005C610B" w:rsidP="005C610B">
      <w:pPr>
        <w:pStyle w:val="a4"/>
        <w:bidi w:val="0"/>
        <w:jc w:val="both"/>
        <w:rPr>
          <w:rFonts w:asciiTheme="minorBidi" w:hAnsiTheme="minorBidi"/>
        </w:rPr>
      </w:pPr>
      <w:r w:rsidRPr="00460629">
        <w:rPr>
          <w:rFonts w:asciiTheme="minorBidi" w:hAnsiTheme="minorBidi"/>
        </w:rPr>
        <w:t>Ohmoto Y, Gima H, Thaler CJ, Aono T. (2002).A repertoire of cytokines in</w:t>
      </w:r>
    </w:p>
    <w:p w:rsidR="005C610B" w:rsidRPr="00460629" w:rsidRDefault="005C610B" w:rsidP="005C610B">
      <w:pPr>
        <w:pStyle w:val="a4"/>
        <w:bidi w:val="0"/>
        <w:jc w:val="both"/>
        <w:rPr>
          <w:rFonts w:asciiTheme="minorBidi" w:hAnsiTheme="minorBidi"/>
        </w:rPr>
      </w:pPr>
      <w:proofErr w:type="gramStart"/>
      <w:r w:rsidRPr="00460629">
        <w:rPr>
          <w:rFonts w:asciiTheme="minorBidi" w:hAnsiTheme="minorBidi"/>
        </w:rPr>
        <w:lastRenderedPageBreak/>
        <w:t>human</w:t>
      </w:r>
      <w:proofErr w:type="gramEnd"/>
      <w:r w:rsidRPr="00460629">
        <w:rPr>
          <w:rFonts w:asciiTheme="minorBidi" w:hAnsiTheme="minorBidi"/>
        </w:rPr>
        <w:t xml:space="preserve"> seminal plasma. J Reprod Immunol .54:33–42.</w:t>
      </w:r>
    </w:p>
    <w:p w:rsidR="005C610B" w:rsidRPr="00460629" w:rsidRDefault="005C610B" w:rsidP="005C610B">
      <w:pPr>
        <w:pStyle w:val="a4"/>
        <w:bidi w:val="0"/>
        <w:jc w:val="both"/>
        <w:rPr>
          <w:rFonts w:asciiTheme="minorBidi" w:hAnsiTheme="minorBidi"/>
        </w:rPr>
      </w:pPr>
      <w:r w:rsidRPr="00460629">
        <w:rPr>
          <w:rFonts w:asciiTheme="minorBidi" w:hAnsiTheme="minorBidi"/>
        </w:rPr>
        <w:t xml:space="preserve">69.Matalliotakis I, Arici A, Goumenou A, Koumantakis G, Selam B, Matalliotakis G, Koumantakis E.(2002). </w:t>
      </w:r>
      <w:proofErr w:type="gramStart"/>
      <w:r w:rsidRPr="00460629">
        <w:rPr>
          <w:rFonts w:asciiTheme="minorBidi" w:hAnsiTheme="minorBidi"/>
        </w:rPr>
        <w:t>Distinct expression pattern of cytokines in semen of men with genital infection and oligo-terato-asthenozoospermia.</w:t>
      </w:r>
      <w:proofErr w:type="gramEnd"/>
      <w:r w:rsidRPr="00460629">
        <w:rPr>
          <w:rFonts w:asciiTheme="minorBidi" w:hAnsiTheme="minorBidi"/>
        </w:rPr>
        <w:t xml:space="preserve"> Am J Reprod Immunol .48:170–175.</w:t>
      </w:r>
    </w:p>
    <w:p w:rsidR="005C610B" w:rsidRPr="00460629" w:rsidRDefault="005C610B" w:rsidP="005C610B">
      <w:pPr>
        <w:pStyle w:val="a4"/>
        <w:bidi w:val="0"/>
        <w:jc w:val="both"/>
        <w:rPr>
          <w:rFonts w:asciiTheme="minorBidi" w:hAnsiTheme="minorBidi"/>
        </w:rPr>
      </w:pPr>
      <w:r w:rsidRPr="00460629">
        <w:rPr>
          <w:rFonts w:asciiTheme="minorBidi" w:hAnsiTheme="minorBidi"/>
        </w:rPr>
        <w:t xml:space="preserve">70.Matalliotakis IM, Cakmak H, Fragouli Y, Kourtis A, Arici A, Huszar G.(2006). </w:t>
      </w:r>
      <w:proofErr w:type="gramStart"/>
      <w:r w:rsidRPr="00460629">
        <w:rPr>
          <w:rFonts w:asciiTheme="minorBidi" w:hAnsiTheme="minorBidi"/>
        </w:rPr>
        <w:t>Increased IL-18 levels in seminal plasma of infertile men with genital tract infections.</w:t>
      </w:r>
      <w:proofErr w:type="gramEnd"/>
      <w:r w:rsidRPr="00460629">
        <w:rPr>
          <w:rFonts w:asciiTheme="minorBidi" w:hAnsiTheme="minorBidi"/>
        </w:rPr>
        <w:t xml:space="preserve"> Am J Reprod Immunol .55:428–433.</w:t>
      </w:r>
    </w:p>
    <w:p w:rsidR="005C610B" w:rsidRPr="00460629" w:rsidRDefault="005C610B" w:rsidP="005C610B">
      <w:pPr>
        <w:pStyle w:val="a4"/>
        <w:bidi w:val="0"/>
        <w:jc w:val="both"/>
        <w:rPr>
          <w:rFonts w:asciiTheme="minorBidi" w:hAnsiTheme="minorBidi"/>
        </w:rPr>
      </w:pPr>
      <w:r w:rsidRPr="00460629">
        <w:rPr>
          <w:rFonts w:asciiTheme="minorBidi" w:hAnsiTheme="minorBidi"/>
        </w:rPr>
        <w:t>71</w:t>
      </w:r>
      <w:proofErr w:type="gramStart"/>
      <w:r w:rsidRPr="00460629">
        <w:rPr>
          <w:rFonts w:asciiTheme="minorBidi" w:hAnsiTheme="minorBidi"/>
        </w:rPr>
        <w:t>.Moldoveanu</w:t>
      </w:r>
      <w:proofErr w:type="gramEnd"/>
      <w:r w:rsidRPr="00460629">
        <w:rPr>
          <w:rFonts w:asciiTheme="minorBidi" w:hAnsiTheme="minorBidi"/>
        </w:rPr>
        <w:t xml:space="preserve"> Z, Huang WQ, Kulhavy R, Pate MS, Mestecky J.(2005). Human male genital tract secretions: both mucosal and systemic immune compartments</w:t>
      </w:r>
    </w:p>
    <w:p w:rsidR="005C610B" w:rsidRPr="00460629" w:rsidRDefault="005C610B" w:rsidP="005C610B">
      <w:pPr>
        <w:pStyle w:val="a4"/>
        <w:bidi w:val="0"/>
        <w:jc w:val="both"/>
        <w:rPr>
          <w:rFonts w:asciiTheme="minorBidi" w:hAnsiTheme="minorBidi"/>
        </w:rPr>
      </w:pPr>
      <w:proofErr w:type="gramStart"/>
      <w:r w:rsidRPr="00460629">
        <w:rPr>
          <w:rFonts w:asciiTheme="minorBidi" w:hAnsiTheme="minorBidi"/>
        </w:rPr>
        <w:t>contribute</w:t>
      </w:r>
      <w:proofErr w:type="gramEnd"/>
      <w:r w:rsidRPr="00460629">
        <w:rPr>
          <w:rFonts w:asciiTheme="minorBidi" w:hAnsiTheme="minorBidi"/>
        </w:rPr>
        <w:t xml:space="preserve"> to the humoral immunity. J Immunol .175:4127–4136.</w:t>
      </w:r>
    </w:p>
    <w:p w:rsidR="005C610B" w:rsidRPr="00460629" w:rsidRDefault="005C610B" w:rsidP="005C610B">
      <w:pPr>
        <w:pStyle w:val="a4"/>
        <w:bidi w:val="0"/>
        <w:jc w:val="both"/>
        <w:rPr>
          <w:rFonts w:asciiTheme="minorBidi" w:hAnsiTheme="minorBidi"/>
        </w:rPr>
      </w:pPr>
      <w:r w:rsidRPr="00460629">
        <w:rPr>
          <w:rFonts w:asciiTheme="minorBidi" w:hAnsiTheme="minorBidi"/>
        </w:rPr>
        <w:t>72.Watanabe M, Ueno Y, Yajima T, Iwao Y, Tsuchiya M, Ishikawa H, Aiso S,</w:t>
      </w:r>
    </w:p>
    <w:p w:rsidR="005C610B" w:rsidRPr="00460629" w:rsidRDefault="005C610B" w:rsidP="005C610B">
      <w:pPr>
        <w:pStyle w:val="a4"/>
        <w:bidi w:val="0"/>
        <w:jc w:val="both"/>
        <w:rPr>
          <w:rFonts w:asciiTheme="minorBidi" w:hAnsiTheme="minorBidi"/>
        </w:rPr>
      </w:pPr>
      <w:r w:rsidRPr="00460629">
        <w:rPr>
          <w:rFonts w:asciiTheme="minorBidi" w:hAnsiTheme="minorBidi"/>
        </w:rPr>
        <w:t>Hibi T, Ishii H</w:t>
      </w:r>
      <w:proofErr w:type="gramStart"/>
      <w:r w:rsidRPr="00460629">
        <w:rPr>
          <w:rFonts w:asciiTheme="minorBidi" w:hAnsiTheme="minorBidi"/>
        </w:rPr>
        <w:t>.(</w:t>
      </w:r>
      <w:proofErr w:type="gramEnd"/>
      <w:r w:rsidRPr="00460629">
        <w:rPr>
          <w:rFonts w:asciiTheme="minorBidi" w:hAnsiTheme="minorBidi"/>
        </w:rPr>
        <w:t>1995). Interleukin 7 is produced by human intestinal epithelial</w:t>
      </w:r>
    </w:p>
    <w:p w:rsidR="005C610B" w:rsidRPr="00460629" w:rsidRDefault="005C610B" w:rsidP="005C610B">
      <w:pPr>
        <w:pStyle w:val="a4"/>
        <w:bidi w:val="0"/>
        <w:jc w:val="both"/>
        <w:rPr>
          <w:rFonts w:asciiTheme="minorBidi" w:hAnsiTheme="minorBidi"/>
        </w:rPr>
      </w:pPr>
      <w:proofErr w:type="gramStart"/>
      <w:r w:rsidRPr="00460629">
        <w:rPr>
          <w:rFonts w:asciiTheme="minorBidi" w:hAnsiTheme="minorBidi"/>
        </w:rPr>
        <w:t>cells</w:t>
      </w:r>
      <w:proofErr w:type="gramEnd"/>
      <w:r w:rsidRPr="00460629">
        <w:rPr>
          <w:rFonts w:asciiTheme="minorBidi" w:hAnsiTheme="minorBidi"/>
        </w:rPr>
        <w:t xml:space="preserve"> and regulates the proliferation of intestinal mucosal lymphocytes. J</w:t>
      </w:r>
    </w:p>
    <w:p w:rsidR="005C610B" w:rsidRPr="00460629" w:rsidRDefault="005C610B" w:rsidP="005C610B">
      <w:pPr>
        <w:pStyle w:val="a4"/>
        <w:bidi w:val="0"/>
        <w:jc w:val="both"/>
        <w:rPr>
          <w:rFonts w:asciiTheme="minorBidi" w:hAnsiTheme="minorBidi"/>
        </w:rPr>
      </w:pPr>
      <w:r w:rsidRPr="00460629">
        <w:rPr>
          <w:rFonts w:asciiTheme="minorBidi" w:hAnsiTheme="minorBidi"/>
        </w:rPr>
        <w:t>Clin Invest .95:2945–2953.</w:t>
      </w:r>
    </w:p>
    <w:p w:rsidR="005C610B" w:rsidRPr="00460629" w:rsidRDefault="005C610B" w:rsidP="005C610B">
      <w:pPr>
        <w:pStyle w:val="a4"/>
        <w:bidi w:val="0"/>
        <w:jc w:val="both"/>
        <w:rPr>
          <w:rFonts w:asciiTheme="minorBidi" w:hAnsiTheme="minorBidi"/>
        </w:rPr>
      </w:pPr>
      <w:r w:rsidRPr="00460629">
        <w:rPr>
          <w:rFonts w:asciiTheme="minorBidi" w:hAnsiTheme="minorBidi"/>
        </w:rPr>
        <w:t>73</w:t>
      </w:r>
      <w:proofErr w:type="gramStart"/>
      <w:r w:rsidRPr="00460629">
        <w:rPr>
          <w:rFonts w:asciiTheme="minorBidi" w:hAnsiTheme="minorBidi"/>
        </w:rPr>
        <w:t>.Anderson</w:t>
      </w:r>
      <w:proofErr w:type="gramEnd"/>
      <w:r w:rsidRPr="00460629">
        <w:rPr>
          <w:rFonts w:asciiTheme="minorBidi" w:hAnsiTheme="minorBidi"/>
        </w:rPr>
        <w:t xml:space="preserve"> Di, HillJA. (1988)Cell-mediated immunity in infertility</w:t>
      </w:r>
      <w:r w:rsidRPr="00460629">
        <w:rPr>
          <w:rFonts w:asciiTheme="minorBidi" w:hAnsiTheme="minorBidi"/>
          <w:i/>
          <w:iCs/>
        </w:rPr>
        <w:t>A</w:t>
      </w:r>
      <w:r w:rsidRPr="00460629">
        <w:rPr>
          <w:rFonts w:asciiTheme="minorBidi" w:hAnsiTheme="minorBidi"/>
        </w:rPr>
        <w:t>.</w:t>
      </w:r>
      <w:r w:rsidRPr="00460629">
        <w:rPr>
          <w:rFonts w:asciiTheme="minorBidi" w:hAnsiTheme="minorBidi"/>
          <w:i/>
          <w:iCs/>
        </w:rPr>
        <w:t xml:space="preserve">m J </w:t>
      </w:r>
      <w:proofErr w:type="gramStart"/>
      <w:r w:rsidRPr="00460629">
        <w:rPr>
          <w:rFonts w:asciiTheme="minorBidi" w:hAnsiTheme="minorBidi"/>
          <w:i/>
          <w:iCs/>
        </w:rPr>
        <w:t xml:space="preserve">ReprodImmunol </w:t>
      </w:r>
      <w:r w:rsidRPr="00460629">
        <w:rPr>
          <w:rFonts w:asciiTheme="minorBidi" w:hAnsiTheme="minorBidi"/>
        </w:rPr>
        <w:t>.</w:t>
      </w:r>
      <w:proofErr w:type="gramEnd"/>
      <w:r w:rsidRPr="00460629">
        <w:rPr>
          <w:rFonts w:asciiTheme="minorBidi" w:hAnsiTheme="minorBidi"/>
        </w:rPr>
        <w:t xml:space="preserve"> 17:22-30.</w:t>
      </w:r>
    </w:p>
    <w:p w:rsidR="005C610B" w:rsidRPr="00F204FC" w:rsidRDefault="005C610B" w:rsidP="005C610B">
      <w:pPr>
        <w:spacing w:after="0" w:line="360" w:lineRule="auto"/>
        <w:rPr>
          <w:rFonts w:asciiTheme="majorBidi" w:hAnsiTheme="majorBidi" w:cstheme="majorBidi"/>
          <w:sz w:val="28"/>
          <w:szCs w:val="28"/>
          <w:lang w:bidi="ar-IQ"/>
        </w:rPr>
      </w:pPr>
    </w:p>
    <w:p w:rsidR="005C610B" w:rsidRPr="00F204FC" w:rsidRDefault="005C610B" w:rsidP="005C610B">
      <w:pPr>
        <w:bidi w:val="0"/>
        <w:rPr>
          <w:rFonts w:asciiTheme="majorBidi" w:hAnsiTheme="majorBidi" w:cstheme="majorBidi"/>
          <w:b/>
          <w:bCs/>
          <w:sz w:val="28"/>
          <w:szCs w:val="28"/>
          <w:lang w:bidi="ar-IQ"/>
        </w:rPr>
      </w:pPr>
    </w:p>
    <w:p w:rsidR="006769B6" w:rsidRPr="005C610B" w:rsidRDefault="006769B6" w:rsidP="005C610B">
      <w:pPr>
        <w:rPr>
          <w:rtl/>
        </w:rPr>
      </w:pPr>
    </w:p>
    <w:sectPr w:rsidR="006769B6" w:rsidRPr="005C610B" w:rsidSect="002B458D">
      <w:headerReference w:type="default" r:id="rId9"/>
      <w:footerReference w:type="default" r:id="rId1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CS Diwany4 S_U normal.">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MCS KOFI HIGH">
    <w:altName w:val="Times New Roman"/>
    <w:charset w:val="B2"/>
    <w:family w:val="auto"/>
    <w:pitch w:val="variable"/>
    <w:sig w:usb0="00002000"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gnet Roundhand">
    <w:altName w:val="Arabic Typesetting"/>
    <w:charset w:val="00"/>
    <w:family w:val="script"/>
    <w:pitch w:val="variable"/>
    <w:sig w:usb0="00000007" w:usb1="00000000" w:usb2="00000000" w:usb3="00000000" w:csb0="00000013" w:csb1="00000000"/>
  </w:font>
  <w:font w:name="Helvetica 55 Roman">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A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MSRef SS EOT">
    <w:altName w:val="Times New Roman"/>
    <w:panose1 w:val="00000000000000000000"/>
    <w:charset w:val="00"/>
    <w:family w:val="auto"/>
    <w:notTrueType/>
    <w:pitch w:val="default"/>
    <w:sig w:usb0="00000003" w:usb1="00000000" w:usb2="00000000" w:usb3="00000000" w:csb0="0000000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tl/>
      </w:rPr>
      <w:id w:val="-323902907"/>
      <w:docPartObj>
        <w:docPartGallery w:val="Page Numbers (Bottom of Page)"/>
        <w:docPartUnique/>
      </w:docPartObj>
    </w:sdtPr>
    <w:sdtEndPr>
      <w:rPr>
        <w:noProof/>
      </w:rPr>
    </w:sdtEndPr>
    <w:sdtContent>
      <w:p w:rsidR="00655E54" w:rsidRPr="00A64C28" w:rsidRDefault="005C610B">
        <w:pPr>
          <w:pStyle w:val="aa"/>
          <w:jc w:val="center"/>
          <w:rPr>
            <w:rFonts w:asciiTheme="majorBidi" w:hAnsiTheme="majorBidi" w:cstheme="majorBidi"/>
          </w:rPr>
        </w:pPr>
        <w:r w:rsidRPr="00A64C28">
          <w:rPr>
            <w:rFonts w:asciiTheme="majorBidi" w:hAnsiTheme="majorBidi" w:cstheme="majorBidi"/>
            <w:b/>
            <w:bCs/>
            <w:sz w:val="28"/>
            <w:szCs w:val="28"/>
          </w:rPr>
          <w:fldChar w:fldCharType="begin"/>
        </w:r>
        <w:r w:rsidRPr="00A64C28">
          <w:rPr>
            <w:rFonts w:asciiTheme="majorBidi" w:hAnsiTheme="majorBidi" w:cstheme="majorBidi"/>
            <w:b/>
            <w:bCs/>
            <w:sz w:val="28"/>
            <w:szCs w:val="28"/>
          </w:rPr>
          <w:instrText xml:space="preserve"> PAGE   \* MERGEFORMAT </w:instrText>
        </w:r>
        <w:r w:rsidRPr="00A64C28">
          <w:rPr>
            <w:rFonts w:asciiTheme="majorBidi" w:hAnsiTheme="majorBidi" w:cstheme="majorBidi"/>
            <w:b/>
            <w:bCs/>
            <w:sz w:val="28"/>
            <w:szCs w:val="28"/>
          </w:rPr>
          <w:fldChar w:fldCharType="separate"/>
        </w:r>
        <w:r>
          <w:rPr>
            <w:rFonts w:asciiTheme="majorBidi" w:hAnsiTheme="majorBidi" w:cstheme="majorBidi"/>
            <w:b/>
            <w:bCs/>
            <w:noProof/>
            <w:sz w:val="28"/>
            <w:szCs w:val="28"/>
            <w:rtl/>
          </w:rPr>
          <w:t>1</w:t>
        </w:r>
        <w:r w:rsidRPr="00A64C28">
          <w:rPr>
            <w:rFonts w:asciiTheme="majorBidi" w:hAnsiTheme="majorBidi" w:cstheme="majorBidi"/>
            <w:b/>
            <w:bCs/>
            <w:noProof/>
            <w:sz w:val="28"/>
            <w:szCs w:val="28"/>
          </w:rPr>
          <w:fldChar w:fldCharType="end"/>
        </w:r>
      </w:p>
    </w:sdtContent>
  </w:sdt>
  <w:p w:rsidR="00655E54" w:rsidRDefault="005C610B">
    <w:pPr>
      <w:pStyle w:val="a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4B" w:rsidRPr="0037314B" w:rsidRDefault="005C610B" w:rsidP="0037314B">
    <w:pPr>
      <w:pStyle w:val="a9"/>
      <w:rPr>
        <w:rFonts w:asciiTheme="majorBidi" w:hAnsiTheme="majorBidi" w:cstheme="majorBidi"/>
        <w:b/>
        <w:bCs/>
        <w:sz w:val="24"/>
        <w:szCs w:val="24"/>
        <w:rtl/>
        <w:lang w:bidi="ar-IQ"/>
      </w:rPr>
    </w:pPr>
    <w:r>
      <w:rPr>
        <w:rFonts w:asciiTheme="majorBidi" w:hAnsiTheme="majorBidi" w:cstheme="majorBidi" w:hint="cs"/>
        <w:b/>
        <w:bCs/>
        <w:sz w:val="24"/>
        <w:szCs w:val="24"/>
        <w:rtl/>
      </w:rPr>
      <w:t xml:space="preserve">وقائع </w:t>
    </w:r>
    <w:r w:rsidRPr="005F15C3">
      <w:rPr>
        <w:rFonts w:asciiTheme="majorBidi" w:hAnsiTheme="majorBidi" w:cstheme="majorBidi"/>
        <w:b/>
        <w:bCs/>
        <w:sz w:val="24"/>
        <w:szCs w:val="24"/>
        <w:rtl/>
      </w:rPr>
      <w:t xml:space="preserve">المؤتمر العلمي الدولي الأول لكلية الدراسات الإنسانية الجامعة </w:t>
    </w:r>
    <w:r>
      <w:rPr>
        <w:rFonts w:asciiTheme="majorBidi" w:hAnsiTheme="majorBidi" w:cstheme="majorBidi"/>
        <w:b/>
        <w:bCs/>
        <w:sz w:val="24"/>
        <w:szCs w:val="24"/>
        <w:rtl/>
      </w:rPr>
      <w:t>..</w:t>
    </w:r>
    <w:r>
      <w:rPr>
        <w:rFonts w:asciiTheme="majorBidi" w:hAnsiTheme="majorBidi" w:cstheme="majorBidi" w:hint="cs"/>
        <w:b/>
        <w:bCs/>
        <w:sz w:val="24"/>
        <w:szCs w:val="24"/>
        <w:rtl/>
      </w:rPr>
      <w:t>...</w:t>
    </w:r>
    <w:r w:rsidRPr="005F15C3">
      <w:rPr>
        <w:rFonts w:asciiTheme="majorBidi" w:hAnsiTheme="majorBidi" w:cstheme="majorBidi"/>
        <w:b/>
        <w:bCs/>
        <w:sz w:val="24"/>
        <w:szCs w:val="24"/>
        <w:rtl/>
      </w:rPr>
      <w:t xml:space="preserve"> 19-20 نيسان / 2016</w:t>
    </w:r>
  </w:p>
  <w:p w:rsidR="00655E54" w:rsidRDefault="005C610B" w:rsidP="00F749EE">
    <w:pPr>
      <w:pStyle w:val="a9"/>
      <w:tabs>
        <w:tab w:val="clear" w:pos="4153"/>
        <w:tab w:val="clear" w:pos="8306"/>
        <w:tab w:val="left" w:pos="19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5">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1"/>
  </w:num>
  <w:num w:numId="3">
    <w:abstractNumId w:val="3"/>
  </w:num>
  <w:num w:numId="4">
    <w:abstractNumId w:val="0"/>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48"/>
    <w:rsid w:val="000B7569"/>
    <w:rsid w:val="000B7E89"/>
    <w:rsid w:val="00145799"/>
    <w:rsid w:val="002B458D"/>
    <w:rsid w:val="00496101"/>
    <w:rsid w:val="005060F7"/>
    <w:rsid w:val="005C610B"/>
    <w:rsid w:val="0066640A"/>
    <w:rsid w:val="006769B6"/>
    <w:rsid w:val="00740B54"/>
    <w:rsid w:val="008E7B33"/>
    <w:rsid w:val="0093322C"/>
    <w:rsid w:val="00943F48"/>
    <w:rsid w:val="00C86DA9"/>
    <w:rsid w:val="00D17700"/>
    <w:rsid w:val="00DA3470"/>
    <w:rsid w:val="00E670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48"/>
    <w:pPr>
      <w:bidi/>
      <w:spacing w:after="160" w:line="259" w:lineRule="auto"/>
    </w:pPr>
  </w:style>
  <w:style w:type="paragraph" w:styleId="1">
    <w:name w:val="heading 1"/>
    <w:aliases w:val="Heading 1 Char Char"/>
    <w:basedOn w:val="a"/>
    <w:next w:val="a"/>
    <w:link w:val="1Char"/>
    <w:qFormat/>
    <w:rsid w:val="004961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qFormat/>
    <w:rsid w:val="00943F48"/>
    <w:pPr>
      <w:keepNext/>
      <w:spacing w:after="0" w:line="240" w:lineRule="auto"/>
      <w:jc w:val="center"/>
      <w:outlineLvl w:val="1"/>
    </w:pPr>
    <w:rPr>
      <w:rFonts w:ascii="Times New Roman" w:eastAsia="Times New Roman" w:hAnsi="Times New Roman" w:cs="Traditional Arabic"/>
      <w:b/>
      <w:bCs/>
      <w:sz w:val="36"/>
      <w:szCs w:val="40"/>
    </w:rPr>
  </w:style>
  <w:style w:type="paragraph" w:styleId="3">
    <w:name w:val="heading 3"/>
    <w:basedOn w:val="a"/>
    <w:next w:val="a"/>
    <w:link w:val="3Char"/>
    <w:qFormat/>
    <w:rsid w:val="00496101"/>
    <w:pPr>
      <w:keepNext/>
      <w:spacing w:after="0" w:line="240" w:lineRule="auto"/>
      <w:jc w:val="center"/>
      <w:outlineLvl w:val="2"/>
    </w:pPr>
    <w:rPr>
      <w:rFonts w:ascii="Times New Roman" w:eastAsia="Times New Roman" w:hAnsi="Times New Roman" w:cs="MCS Diwany4 S_U normal."/>
      <w:sz w:val="40"/>
      <w:szCs w:val="52"/>
    </w:rPr>
  </w:style>
  <w:style w:type="paragraph" w:styleId="4">
    <w:name w:val="heading 4"/>
    <w:basedOn w:val="a"/>
    <w:next w:val="a"/>
    <w:link w:val="4Char"/>
    <w:uiPriority w:val="9"/>
    <w:qFormat/>
    <w:rsid w:val="00496101"/>
    <w:pPr>
      <w:keepNext/>
      <w:spacing w:after="0" w:line="240" w:lineRule="auto"/>
      <w:jc w:val="center"/>
      <w:outlineLvl w:val="3"/>
    </w:pPr>
    <w:rPr>
      <w:rFonts w:ascii="Times New Roman" w:eastAsia="Times New Roman" w:hAnsi="Times New Roman" w:cs="Simplified Arabic"/>
      <w:sz w:val="32"/>
      <w:szCs w:val="32"/>
    </w:rPr>
  </w:style>
  <w:style w:type="paragraph" w:styleId="5">
    <w:name w:val="heading 5"/>
    <w:basedOn w:val="a"/>
    <w:next w:val="a"/>
    <w:link w:val="5Char"/>
    <w:uiPriority w:val="99"/>
    <w:qFormat/>
    <w:rsid w:val="00496101"/>
    <w:pPr>
      <w:keepNext/>
      <w:spacing w:after="0" w:line="240" w:lineRule="auto"/>
      <w:jc w:val="center"/>
      <w:outlineLvl w:val="4"/>
    </w:pPr>
    <w:rPr>
      <w:rFonts w:ascii="Times New Roman" w:eastAsia="Times New Roman" w:hAnsi="Times New Roman" w:cs="MCS KOFI HIGH"/>
      <w:sz w:val="40"/>
      <w:szCs w:val="40"/>
    </w:rPr>
  </w:style>
  <w:style w:type="paragraph" w:styleId="6">
    <w:name w:val="heading 6"/>
    <w:basedOn w:val="a"/>
    <w:next w:val="a"/>
    <w:link w:val="6Char"/>
    <w:uiPriority w:val="9"/>
    <w:qFormat/>
    <w:rsid w:val="00496101"/>
    <w:pPr>
      <w:keepNext/>
      <w:spacing w:after="0" w:line="240" w:lineRule="auto"/>
      <w:jc w:val="center"/>
      <w:outlineLvl w:val="5"/>
    </w:pPr>
    <w:rPr>
      <w:rFonts w:ascii="Times New Roman" w:eastAsia="Times New Roman" w:hAnsi="Times New Roman" w:cs="Simplified Arabic"/>
      <w:sz w:val="36"/>
      <w:szCs w:val="36"/>
    </w:rPr>
  </w:style>
  <w:style w:type="paragraph" w:styleId="7">
    <w:name w:val="heading 7"/>
    <w:basedOn w:val="a"/>
    <w:next w:val="a"/>
    <w:link w:val="7Char"/>
    <w:uiPriority w:val="9"/>
    <w:qFormat/>
    <w:rsid w:val="00496101"/>
    <w:pPr>
      <w:keepNext/>
      <w:spacing w:after="0" w:line="240" w:lineRule="auto"/>
      <w:jc w:val="center"/>
      <w:outlineLvl w:val="6"/>
    </w:pPr>
    <w:rPr>
      <w:rFonts w:ascii="Times New Roman" w:eastAsia="Times New Roman" w:hAnsi="Times New Roman" w:cs="Simplified Arabic"/>
      <w:b/>
      <w:bCs/>
      <w:sz w:val="34"/>
      <w:szCs w:val="34"/>
    </w:rPr>
  </w:style>
  <w:style w:type="paragraph" w:styleId="8">
    <w:name w:val="heading 8"/>
    <w:basedOn w:val="a"/>
    <w:next w:val="a"/>
    <w:link w:val="8Char"/>
    <w:qFormat/>
    <w:rsid w:val="00496101"/>
    <w:pPr>
      <w:keepNext/>
      <w:bidi w:val="0"/>
      <w:spacing w:after="0" w:line="240" w:lineRule="auto"/>
      <w:jc w:val="center"/>
      <w:outlineLvl w:val="7"/>
    </w:pPr>
    <w:rPr>
      <w:rFonts w:ascii="Times New Roman" w:eastAsia="Times New Roman" w:hAnsi="Times New Roman" w:cs="Simplified Arabic"/>
      <w:b/>
      <w:bCs/>
      <w:sz w:val="32"/>
      <w:szCs w:val="32"/>
    </w:rPr>
  </w:style>
  <w:style w:type="paragraph" w:styleId="9">
    <w:name w:val="heading 9"/>
    <w:basedOn w:val="a"/>
    <w:next w:val="a"/>
    <w:link w:val="9Char"/>
    <w:qFormat/>
    <w:rsid w:val="00496101"/>
    <w:pPr>
      <w:keepNext/>
      <w:spacing w:after="0" w:line="240" w:lineRule="auto"/>
      <w:jc w:val="center"/>
      <w:outlineLvl w:val="8"/>
    </w:pPr>
    <w:rPr>
      <w:rFonts w:ascii="Times New Roman" w:eastAsia="Times New Roman" w:hAnsi="Times New Roman" w:cs="Simplified Arabic"/>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43F48"/>
    <w:rPr>
      <w:rFonts w:ascii="Times New Roman" w:eastAsia="Times New Roman" w:hAnsi="Times New Roman" w:cs="Traditional Arabic"/>
      <w:b/>
      <w:bCs/>
      <w:sz w:val="36"/>
      <w:szCs w:val="40"/>
    </w:rPr>
  </w:style>
  <w:style w:type="character" w:styleId="Hyperlink">
    <w:name w:val="Hyperlink"/>
    <w:basedOn w:val="a0"/>
    <w:unhideWhenUsed/>
    <w:rsid w:val="00943F48"/>
    <w:rPr>
      <w:color w:val="0000FF" w:themeColor="hyperlink"/>
      <w:u w:val="single"/>
    </w:rPr>
  </w:style>
  <w:style w:type="paragraph" w:styleId="a3">
    <w:name w:val="List Paragraph"/>
    <w:basedOn w:val="a"/>
    <w:uiPriority w:val="34"/>
    <w:qFormat/>
    <w:rsid w:val="00943F48"/>
    <w:pPr>
      <w:spacing w:after="200" w:line="276" w:lineRule="auto"/>
      <w:ind w:left="720"/>
      <w:contextualSpacing/>
    </w:pPr>
    <w:rPr>
      <w:rFonts w:eastAsiaTheme="minorEastAsia"/>
    </w:rPr>
  </w:style>
  <w:style w:type="paragraph" w:styleId="a4">
    <w:name w:val="No Spacing"/>
    <w:link w:val="Char"/>
    <w:uiPriority w:val="1"/>
    <w:qFormat/>
    <w:rsid w:val="00943F48"/>
    <w:pPr>
      <w:bidi/>
      <w:spacing w:after="0" w:line="240" w:lineRule="auto"/>
    </w:pPr>
  </w:style>
  <w:style w:type="character" w:customStyle="1" w:styleId="Char">
    <w:name w:val="بلا تباعد Char"/>
    <w:basedOn w:val="a0"/>
    <w:link w:val="a4"/>
    <w:uiPriority w:val="1"/>
    <w:rsid w:val="00943F48"/>
  </w:style>
  <w:style w:type="character" w:styleId="a5">
    <w:name w:val="Emphasis"/>
    <w:basedOn w:val="a0"/>
    <w:uiPriority w:val="20"/>
    <w:qFormat/>
    <w:rsid w:val="00943F48"/>
    <w:rPr>
      <w:i/>
      <w:iCs/>
    </w:rPr>
  </w:style>
  <w:style w:type="paragraph" w:styleId="a6">
    <w:name w:val="Normal (Web)"/>
    <w:aliases w:val="Normal (Web) Char"/>
    <w:basedOn w:val="a"/>
    <w:link w:val="Char0"/>
    <w:uiPriority w:val="99"/>
    <w:unhideWhenUsed/>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1">
    <w:name w:val="ref-journal1"/>
    <w:basedOn w:val="a0"/>
    <w:rsid w:val="00943F48"/>
    <w:rPr>
      <w:i/>
      <w:iCs/>
    </w:rPr>
  </w:style>
  <w:style w:type="character" w:customStyle="1" w:styleId="citation">
    <w:name w:val="citation"/>
    <w:basedOn w:val="a0"/>
    <w:rsid w:val="00943F48"/>
  </w:style>
  <w:style w:type="character" w:customStyle="1" w:styleId="citationbook">
    <w:name w:val="citation book"/>
    <w:basedOn w:val="a0"/>
    <w:rsid w:val="00943F48"/>
  </w:style>
  <w:style w:type="character" w:customStyle="1" w:styleId="translation1">
    <w:name w:val="translation1"/>
    <w:basedOn w:val="a0"/>
    <w:rsid w:val="00943F48"/>
    <w:rPr>
      <w:b w:val="0"/>
      <w:bCs w:val="0"/>
    </w:rPr>
  </w:style>
  <w:style w:type="character" w:customStyle="1" w:styleId="EndnoteReference1">
    <w:name w:val="Endnote Reference1"/>
    <w:rsid w:val="00943F48"/>
    <w:rPr>
      <w:rFonts w:cs="Verdana"/>
      <w:color w:val="000000"/>
    </w:rPr>
  </w:style>
  <w:style w:type="character" w:customStyle="1" w:styleId="mw-headline">
    <w:name w:val="mw-headline"/>
    <w:basedOn w:val="a0"/>
    <w:rsid w:val="00943F48"/>
  </w:style>
  <w:style w:type="character" w:customStyle="1" w:styleId="citationjournal">
    <w:name w:val="citation journal"/>
    <w:basedOn w:val="a0"/>
    <w:rsid w:val="00943F48"/>
  </w:style>
  <w:style w:type="paragraph" w:customStyle="1" w:styleId="contenthead3">
    <w:name w:val="contenthead3"/>
    <w:basedOn w:val="a"/>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0">
    <w:name w:val="A5"/>
    <w:rsid w:val="00943F48"/>
    <w:rPr>
      <w:rFonts w:cs="HelveticaNeueLT Std Lt"/>
      <w:color w:val="000000"/>
      <w:sz w:val="20"/>
      <w:szCs w:val="20"/>
    </w:rPr>
  </w:style>
  <w:style w:type="character" w:customStyle="1" w:styleId="A60">
    <w:name w:val="A6"/>
    <w:rsid w:val="00943F48"/>
    <w:rPr>
      <w:rFonts w:cs="HelveticaNeueLT Std Lt"/>
      <w:color w:val="000000"/>
      <w:sz w:val="11"/>
      <w:szCs w:val="11"/>
    </w:rPr>
  </w:style>
  <w:style w:type="character" w:customStyle="1" w:styleId="A14">
    <w:name w:val="A14"/>
    <w:rsid w:val="00943F48"/>
    <w:rPr>
      <w:rFonts w:cs="HelveticaNeueLT Std"/>
      <w:color w:val="000000"/>
      <w:sz w:val="21"/>
      <w:szCs w:val="21"/>
    </w:rPr>
  </w:style>
  <w:style w:type="character" w:customStyle="1" w:styleId="A10">
    <w:name w:val="A10"/>
    <w:rsid w:val="00943F48"/>
    <w:rPr>
      <w:rFonts w:ascii="HelveticaNeueLT Std Lt" w:hAnsi="HelveticaNeueLT Std Lt" w:cs="HelveticaNeueLT Std Lt"/>
      <w:color w:val="000000"/>
      <w:sz w:val="12"/>
      <w:szCs w:val="12"/>
    </w:rPr>
  </w:style>
  <w:style w:type="character" w:customStyle="1" w:styleId="fontcopyright">
    <w:name w:val="fontcopyright"/>
    <w:basedOn w:val="a0"/>
    <w:rsid w:val="00943F48"/>
  </w:style>
  <w:style w:type="character" w:customStyle="1" w:styleId="Char0">
    <w:name w:val="عادي (ويب) Char"/>
    <w:aliases w:val="Normal (Web) Char Char"/>
    <w:basedOn w:val="a0"/>
    <w:link w:val="a6"/>
    <w:uiPriority w:val="99"/>
    <w:rsid w:val="00943F48"/>
    <w:rPr>
      <w:rFonts w:ascii="Times New Roman" w:eastAsia="Times New Roman" w:hAnsi="Times New Roman" w:cs="Times New Roman"/>
      <w:sz w:val="24"/>
      <w:szCs w:val="24"/>
    </w:rPr>
  </w:style>
  <w:style w:type="paragraph" w:styleId="a7">
    <w:name w:val="Balloon Text"/>
    <w:basedOn w:val="a"/>
    <w:link w:val="Char1"/>
    <w:uiPriority w:val="99"/>
    <w:unhideWhenUsed/>
    <w:rsid w:val="006769B6"/>
    <w:pPr>
      <w:spacing w:after="0" w:line="240" w:lineRule="auto"/>
    </w:pPr>
    <w:rPr>
      <w:rFonts w:ascii="Tahoma" w:hAnsi="Tahoma" w:cs="Tahoma"/>
      <w:sz w:val="16"/>
      <w:szCs w:val="16"/>
    </w:rPr>
  </w:style>
  <w:style w:type="character" w:customStyle="1" w:styleId="Char1">
    <w:name w:val="نص في بالون Char"/>
    <w:basedOn w:val="a0"/>
    <w:link w:val="a7"/>
    <w:uiPriority w:val="99"/>
    <w:rsid w:val="006769B6"/>
    <w:rPr>
      <w:rFonts w:ascii="Tahoma" w:hAnsi="Tahoma" w:cs="Tahoma"/>
      <w:sz w:val="16"/>
      <w:szCs w:val="16"/>
    </w:rPr>
  </w:style>
  <w:style w:type="paragraph" w:customStyle="1" w:styleId="Default">
    <w:name w:val="Default"/>
    <w:rsid w:val="00666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6640A"/>
  </w:style>
  <w:style w:type="paragraph" w:customStyle="1" w:styleId="Pa0">
    <w:name w:val="Pa0"/>
    <w:basedOn w:val="Default"/>
    <w:next w:val="Default"/>
    <w:uiPriority w:val="99"/>
    <w:rsid w:val="0066640A"/>
    <w:pPr>
      <w:spacing w:line="241" w:lineRule="atLeast"/>
    </w:pPr>
    <w:rPr>
      <w:color w:val="auto"/>
    </w:rPr>
  </w:style>
  <w:style w:type="paragraph" w:customStyle="1" w:styleId="Pa1">
    <w:name w:val="Pa1"/>
    <w:basedOn w:val="Default"/>
    <w:next w:val="Default"/>
    <w:uiPriority w:val="99"/>
    <w:rsid w:val="0066640A"/>
    <w:pPr>
      <w:spacing w:line="241" w:lineRule="atLeast"/>
    </w:pPr>
    <w:rPr>
      <w:color w:val="auto"/>
    </w:rPr>
  </w:style>
  <w:style w:type="character" w:customStyle="1" w:styleId="A30">
    <w:name w:val="A3"/>
    <w:uiPriority w:val="99"/>
    <w:rsid w:val="0066640A"/>
    <w:rPr>
      <w:color w:val="000000"/>
    </w:rPr>
  </w:style>
  <w:style w:type="character" w:customStyle="1" w:styleId="A11">
    <w:name w:val="A11"/>
    <w:uiPriority w:val="99"/>
    <w:rsid w:val="0066640A"/>
    <w:rPr>
      <w:color w:val="000000"/>
      <w:sz w:val="14"/>
      <w:szCs w:val="14"/>
    </w:rPr>
  </w:style>
  <w:style w:type="character" w:customStyle="1" w:styleId="textexposedshow">
    <w:name w:val="text_exposed_show"/>
    <w:basedOn w:val="a0"/>
    <w:rsid w:val="00C86DA9"/>
  </w:style>
  <w:style w:type="character" w:styleId="a8">
    <w:name w:val="Strong"/>
    <w:basedOn w:val="a0"/>
    <w:uiPriority w:val="22"/>
    <w:qFormat/>
    <w:rsid w:val="00D17700"/>
    <w:rPr>
      <w:b/>
      <w:bCs/>
    </w:rPr>
  </w:style>
  <w:style w:type="character" w:customStyle="1" w:styleId="ref-journal">
    <w:name w:val="ref-journal"/>
    <w:basedOn w:val="a0"/>
    <w:rsid w:val="000B7E89"/>
  </w:style>
  <w:style w:type="character" w:customStyle="1" w:styleId="ref-vol">
    <w:name w:val="ref-vol"/>
    <w:basedOn w:val="a0"/>
    <w:rsid w:val="000B7E89"/>
  </w:style>
  <w:style w:type="character" w:customStyle="1" w:styleId="citation-abbreviation">
    <w:name w:val="citation-abbreviation"/>
    <w:rsid w:val="000B7E89"/>
  </w:style>
  <w:style w:type="character" w:customStyle="1" w:styleId="citation-publication-date">
    <w:name w:val="citation-publication-date"/>
    <w:rsid w:val="000B7E89"/>
  </w:style>
  <w:style w:type="character" w:customStyle="1" w:styleId="citation-volume">
    <w:name w:val="citation-volume"/>
    <w:rsid w:val="000B7E89"/>
  </w:style>
  <w:style w:type="character" w:customStyle="1" w:styleId="citation-flpages">
    <w:name w:val="citation-flpages"/>
    <w:rsid w:val="000B7E89"/>
  </w:style>
  <w:style w:type="character" w:customStyle="1" w:styleId="1Char">
    <w:name w:val="عنوان 1 Char"/>
    <w:aliases w:val="Heading 1 Char Char Char1"/>
    <w:basedOn w:val="a0"/>
    <w:link w:val="1"/>
    <w:rsid w:val="00496101"/>
    <w:rPr>
      <w:rFonts w:asciiTheme="majorHAnsi" w:eastAsiaTheme="majorEastAsia" w:hAnsiTheme="majorHAnsi" w:cstheme="majorBidi"/>
      <w:color w:val="365F91" w:themeColor="accent1" w:themeShade="BF"/>
      <w:sz w:val="32"/>
      <w:szCs w:val="32"/>
    </w:rPr>
  </w:style>
  <w:style w:type="character" w:customStyle="1" w:styleId="3Char">
    <w:name w:val="عنوان 3 Char"/>
    <w:basedOn w:val="a0"/>
    <w:link w:val="3"/>
    <w:rsid w:val="00496101"/>
    <w:rPr>
      <w:rFonts w:ascii="Times New Roman" w:eastAsia="Times New Roman" w:hAnsi="Times New Roman" w:cs="MCS Diwany4 S_U normal."/>
      <w:sz w:val="40"/>
      <w:szCs w:val="52"/>
    </w:rPr>
  </w:style>
  <w:style w:type="character" w:customStyle="1" w:styleId="4Char">
    <w:name w:val="عنوان 4 Char"/>
    <w:basedOn w:val="a0"/>
    <w:link w:val="4"/>
    <w:uiPriority w:val="9"/>
    <w:rsid w:val="00496101"/>
    <w:rPr>
      <w:rFonts w:ascii="Times New Roman" w:eastAsia="Times New Roman" w:hAnsi="Times New Roman" w:cs="Simplified Arabic"/>
      <w:sz w:val="32"/>
      <w:szCs w:val="32"/>
    </w:rPr>
  </w:style>
  <w:style w:type="character" w:customStyle="1" w:styleId="5Char">
    <w:name w:val="عنوان 5 Char"/>
    <w:basedOn w:val="a0"/>
    <w:link w:val="5"/>
    <w:uiPriority w:val="9"/>
    <w:rsid w:val="00496101"/>
    <w:rPr>
      <w:rFonts w:ascii="Times New Roman" w:eastAsia="Times New Roman" w:hAnsi="Times New Roman" w:cs="MCS KOFI HIGH"/>
      <w:sz w:val="40"/>
      <w:szCs w:val="40"/>
    </w:rPr>
  </w:style>
  <w:style w:type="character" w:customStyle="1" w:styleId="6Char">
    <w:name w:val="عنوان 6 Char"/>
    <w:basedOn w:val="a0"/>
    <w:link w:val="6"/>
    <w:uiPriority w:val="9"/>
    <w:rsid w:val="00496101"/>
    <w:rPr>
      <w:rFonts w:ascii="Times New Roman" w:eastAsia="Times New Roman" w:hAnsi="Times New Roman" w:cs="Simplified Arabic"/>
      <w:sz w:val="36"/>
      <w:szCs w:val="36"/>
    </w:rPr>
  </w:style>
  <w:style w:type="character" w:customStyle="1" w:styleId="7Char">
    <w:name w:val="عنوان 7 Char"/>
    <w:basedOn w:val="a0"/>
    <w:link w:val="7"/>
    <w:uiPriority w:val="9"/>
    <w:rsid w:val="00496101"/>
    <w:rPr>
      <w:rFonts w:ascii="Times New Roman" w:eastAsia="Times New Roman" w:hAnsi="Times New Roman" w:cs="Simplified Arabic"/>
      <w:b/>
      <w:bCs/>
      <w:sz w:val="34"/>
      <w:szCs w:val="34"/>
    </w:rPr>
  </w:style>
  <w:style w:type="character" w:customStyle="1" w:styleId="8Char">
    <w:name w:val="عنوان 8 Char"/>
    <w:basedOn w:val="a0"/>
    <w:link w:val="8"/>
    <w:rsid w:val="00496101"/>
    <w:rPr>
      <w:rFonts w:ascii="Times New Roman" w:eastAsia="Times New Roman" w:hAnsi="Times New Roman" w:cs="Simplified Arabic"/>
      <w:b/>
      <w:bCs/>
      <w:sz w:val="32"/>
      <w:szCs w:val="32"/>
    </w:rPr>
  </w:style>
  <w:style w:type="character" w:customStyle="1" w:styleId="9Char">
    <w:name w:val="عنوان 9 Char"/>
    <w:basedOn w:val="a0"/>
    <w:link w:val="9"/>
    <w:rsid w:val="00496101"/>
    <w:rPr>
      <w:rFonts w:ascii="Times New Roman" w:eastAsia="Times New Roman" w:hAnsi="Times New Roman" w:cs="Simplified Arabic"/>
      <w:sz w:val="96"/>
      <w:szCs w:val="96"/>
    </w:rPr>
  </w:style>
  <w:style w:type="paragraph" w:styleId="a9">
    <w:name w:val="header"/>
    <w:basedOn w:val="a"/>
    <w:link w:val="Char2"/>
    <w:uiPriority w:val="99"/>
    <w:unhideWhenUsed/>
    <w:rsid w:val="00496101"/>
    <w:pPr>
      <w:tabs>
        <w:tab w:val="center" w:pos="4153"/>
        <w:tab w:val="right" w:pos="8306"/>
      </w:tabs>
      <w:spacing w:after="0" w:line="240" w:lineRule="auto"/>
    </w:pPr>
  </w:style>
  <w:style w:type="character" w:customStyle="1" w:styleId="Char2">
    <w:name w:val="رأس الصفحة Char"/>
    <w:basedOn w:val="a0"/>
    <w:link w:val="a9"/>
    <w:uiPriority w:val="99"/>
    <w:rsid w:val="00496101"/>
  </w:style>
  <w:style w:type="paragraph" w:styleId="aa">
    <w:name w:val="footer"/>
    <w:basedOn w:val="a"/>
    <w:link w:val="Char3"/>
    <w:uiPriority w:val="99"/>
    <w:unhideWhenUsed/>
    <w:rsid w:val="00496101"/>
    <w:pPr>
      <w:tabs>
        <w:tab w:val="center" w:pos="4153"/>
        <w:tab w:val="right" w:pos="8306"/>
      </w:tabs>
      <w:spacing w:after="0" w:line="240" w:lineRule="auto"/>
    </w:pPr>
  </w:style>
  <w:style w:type="character" w:customStyle="1" w:styleId="Char3">
    <w:name w:val="تذييل الصفحة Char"/>
    <w:basedOn w:val="a0"/>
    <w:link w:val="aa"/>
    <w:uiPriority w:val="99"/>
    <w:rsid w:val="00496101"/>
  </w:style>
  <w:style w:type="table" w:styleId="ab">
    <w:name w:val="Table Grid"/>
    <w:basedOn w:val="a1"/>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نص أساسي بمسافة بادئة Char"/>
    <w:basedOn w:val="a0"/>
    <w:link w:val="ac"/>
    <w:locked/>
    <w:rsid w:val="00496101"/>
    <w:rPr>
      <w:rFonts w:ascii="Signet Roundhand"/>
      <w:b/>
      <w:bCs/>
      <w:iCs/>
      <w:color w:val="000000"/>
      <w:sz w:val="34"/>
      <w:szCs w:val="40"/>
    </w:rPr>
  </w:style>
  <w:style w:type="paragraph" w:styleId="ac">
    <w:name w:val="Body Text Indent"/>
    <w:basedOn w:val="a"/>
    <w:link w:val="Char4"/>
    <w:rsid w:val="00496101"/>
    <w:pPr>
      <w:bidi w:val="0"/>
      <w:spacing w:after="0" w:line="240" w:lineRule="auto"/>
      <w:ind w:firstLine="720"/>
      <w:jc w:val="lowKashida"/>
    </w:pPr>
    <w:rPr>
      <w:rFonts w:ascii="Signet Roundhand"/>
      <w:b/>
      <w:bCs/>
      <w:iCs/>
      <w:color w:val="000000"/>
      <w:sz w:val="34"/>
      <w:szCs w:val="40"/>
    </w:rPr>
  </w:style>
  <w:style w:type="character" w:customStyle="1" w:styleId="Char10">
    <w:name w:val="نص أساسي بمسافة بادئة Char1"/>
    <w:basedOn w:val="a0"/>
    <w:uiPriority w:val="99"/>
    <w:semiHidden/>
    <w:rsid w:val="00496101"/>
  </w:style>
  <w:style w:type="character" w:customStyle="1" w:styleId="BodyTextIndentChar1">
    <w:name w:val="Body Text Indent Char1"/>
    <w:basedOn w:val="a0"/>
    <w:uiPriority w:val="99"/>
    <w:semiHidden/>
    <w:rsid w:val="00496101"/>
  </w:style>
  <w:style w:type="paragraph" w:styleId="ad">
    <w:name w:val="Body Text"/>
    <w:basedOn w:val="Default"/>
    <w:next w:val="Default"/>
    <w:link w:val="Char5"/>
    <w:uiPriority w:val="99"/>
    <w:rsid w:val="00496101"/>
    <w:rPr>
      <w:color w:val="auto"/>
    </w:rPr>
  </w:style>
  <w:style w:type="character" w:customStyle="1" w:styleId="Char5">
    <w:name w:val="نص أساسي Char"/>
    <w:basedOn w:val="a0"/>
    <w:link w:val="ad"/>
    <w:uiPriority w:val="99"/>
    <w:rsid w:val="00496101"/>
    <w:rPr>
      <w:rFonts w:ascii="Times New Roman" w:hAnsi="Times New Roman" w:cs="Times New Roman"/>
      <w:sz w:val="24"/>
      <w:szCs w:val="24"/>
    </w:rPr>
  </w:style>
  <w:style w:type="character" w:customStyle="1" w:styleId="figpopup-sensitive-area1">
    <w:name w:val="figpopup-sensitive-area1"/>
    <w:basedOn w:val="a0"/>
    <w:rsid w:val="00496101"/>
    <w:rPr>
      <w:strike w:val="0"/>
      <w:dstrike w:val="0"/>
      <w:u w:val="none"/>
      <w:effect w:val="none"/>
      <w:shd w:val="clear" w:color="auto" w:fill="auto"/>
    </w:rPr>
  </w:style>
  <w:style w:type="character" w:customStyle="1" w:styleId="mixed-citation">
    <w:name w:val="mixed-citation"/>
    <w:basedOn w:val="a0"/>
    <w:rsid w:val="00496101"/>
  </w:style>
  <w:style w:type="character" w:styleId="ae">
    <w:name w:val="line number"/>
    <w:basedOn w:val="a0"/>
    <w:unhideWhenUsed/>
    <w:rsid w:val="00496101"/>
  </w:style>
  <w:style w:type="character" w:customStyle="1" w:styleId="reference-text">
    <w:name w:val="reference-text"/>
    <w:basedOn w:val="a0"/>
    <w:rsid w:val="00496101"/>
  </w:style>
  <w:style w:type="paragraph" w:customStyle="1" w:styleId="p">
    <w:name w:val="p"/>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a0"/>
    <w:rsid w:val="00496101"/>
  </w:style>
  <w:style w:type="character" w:customStyle="1" w:styleId="nowrap">
    <w:name w:val="nowrap"/>
    <w:basedOn w:val="a0"/>
    <w:rsid w:val="00496101"/>
  </w:style>
  <w:style w:type="table" w:styleId="1-1">
    <w:name w:val="Medium Shading 1 Accent 1"/>
    <w:basedOn w:val="a1"/>
    <w:uiPriority w:val="63"/>
    <w:rsid w:val="0049610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f">
    <w:name w:val="Light Shading"/>
    <w:basedOn w:val="a1"/>
    <w:uiPriority w:val="60"/>
    <w:rsid w:val="004961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Placeholder Text"/>
    <w:basedOn w:val="a0"/>
    <w:uiPriority w:val="99"/>
    <w:semiHidden/>
    <w:rsid w:val="00496101"/>
    <w:rPr>
      <w:color w:val="808080"/>
    </w:rPr>
  </w:style>
  <w:style w:type="paragraph" w:customStyle="1" w:styleId="10">
    <w:name w:val="سرد الفقرات1"/>
    <w:basedOn w:val="a"/>
    <w:uiPriority w:val="99"/>
    <w:qFormat/>
    <w:rsid w:val="00496101"/>
    <w:pPr>
      <w:bidi w:val="0"/>
      <w:spacing w:after="200" w:line="276" w:lineRule="auto"/>
      <w:ind w:left="720"/>
    </w:pPr>
    <w:rPr>
      <w:rFonts w:ascii="Calibri" w:eastAsia="Times New Roman" w:hAnsi="Calibri" w:cs="Arial"/>
    </w:rPr>
  </w:style>
  <w:style w:type="paragraph" w:styleId="af1">
    <w:name w:val="caption"/>
    <w:basedOn w:val="a"/>
    <w:next w:val="a"/>
    <w:qFormat/>
    <w:rsid w:val="00496101"/>
    <w:pPr>
      <w:spacing w:after="200" w:line="240" w:lineRule="auto"/>
      <w:jc w:val="center"/>
    </w:pPr>
    <w:rPr>
      <w:rFonts w:ascii="Calibri" w:eastAsia="Times New Roman" w:hAnsi="Calibri" w:cs="Arial"/>
      <w:b/>
      <w:bCs/>
      <w:color w:val="4F81BD"/>
      <w:sz w:val="18"/>
      <w:szCs w:val="18"/>
      <w:lang w:bidi="ar-IQ"/>
    </w:rPr>
  </w:style>
  <w:style w:type="paragraph" w:customStyle="1" w:styleId="contenthead1">
    <w:name w:val="contenthead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2">
    <w:name w:val="contenthead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1">
    <w:name w:val="font1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age number"/>
    <w:basedOn w:val="a0"/>
    <w:rsid w:val="00496101"/>
  </w:style>
  <w:style w:type="character" w:customStyle="1" w:styleId="text1">
    <w:name w:val="text1"/>
    <w:rsid w:val="00496101"/>
    <w:rPr>
      <w:rFonts w:ascii="Arial" w:hAnsi="Arial" w:cs="Arial" w:hint="default"/>
      <w:color w:val="000000"/>
      <w:sz w:val="20"/>
      <w:szCs w:val="20"/>
    </w:rPr>
  </w:style>
  <w:style w:type="character" w:customStyle="1" w:styleId="section-title-21">
    <w:name w:val="section-title-21"/>
    <w:rsid w:val="00496101"/>
    <w:rPr>
      <w:rFonts w:ascii="Arial" w:hAnsi="Arial" w:cs="Arial" w:hint="default"/>
      <w:b/>
      <w:bCs/>
      <w:i/>
      <w:iCs/>
      <w:color w:val="003366"/>
      <w:sz w:val="26"/>
      <w:szCs w:val="26"/>
    </w:rPr>
  </w:style>
  <w:style w:type="character" w:customStyle="1" w:styleId="section-title-11">
    <w:name w:val="section-title-11"/>
    <w:rsid w:val="00496101"/>
    <w:rPr>
      <w:rFonts w:ascii="Arial" w:hAnsi="Arial" w:cs="Arial" w:hint="default"/>
      <w:b/>
      <w:bCs/>
      <w:color w:val="003366"/>
      <w:sz w:val="26"/>
      <w:szCs w:val="26"/>
    </w:rPr>
  </w:style>
  <w:style w:type="paragraph" w:customStyle="1" w:styleId="maincontentimagedescription">
    <w:name w:val="maincontentimagedescription"/>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header">
    <w:name w:val="imageheader"/>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3">
    <w:name w:val="FollowedHyperlink"/>
    <w:rsid w:val="00496101"/>
    <w:rPr>
      <w:color w:val="800080"/>
      <w:u w:val="single"/>
    </w:rPr>
  </w:style>
  <w:style w:type="paragraph" w:styleId="af4">
    <w:name w:val="annotation text"/>
    <w:basedOn w:val="a"/>
    <w:link w:val="Char6"/>
    <w:uiPriority w:val="99"/>
    <w:semiHidden/>
    <w:unhideWhenUsed/>
    <w:rsid w:val="00496101"/>
    <w:pPr>
      <w:bidi w:val="0"/>
      <w:spacing w:line="240" w:lineRule="auto"/>
    </w:pPr>
    <w:rPr>
      <w:sz w:val="20"/>
      <w:szCs w:val="20"/>
    </w:rPr>
  </w:style>
  <w:style w:type="character" w:customStyle="1" w:styleId="Char6">
    <w:name w:val="نص تعليق Char"/>
    <w:basedOn w:val="a0"/>
    <w:link w:val="af4"/>
    <w:uiPriority w:val="99"/>
    <w:semiHidden/>
    <w:rsid w:val="00496101"/>
    <w:rPr>
      <w:sz w:val="20"/>
      <w:szCs w:val="20"/>
    </w:rPr>
  </w:style>
  <w:style w:type="character" w:customStyle="1" w:styleId="Char7">
    <w:name w:val="موضوع تعليق Char"/>
    <w:basedOn w:val="Char6"/>
    <w:link w:val="af5"/>
    <w:uiPriority w:val="99"/>
    <w:semiHidden/>
    <w:rsid w:val="00496101"/>
    <w:rPr>
      <w:b/>
      <w:bCs/>
      <w:sz w:val="20"/>
      <w:szCs w:val="20"/>
    </w:rPr>
  </w:style>
  <w:style w:type="paragraph" w:styleId="af5">
    <w:name w:val="annotation subject"/>
    <w:basedOn w:val="af4"/>
    <w:next w:val="af4"/>
    <w:link w:val="Char7"/>
    <w:uiPriority w:val="99"/>
    <w:semiHidden/>
    <w:unhideWhenUsed/>
    <w:rsid w:val="00496101"/>
    <w:rPr>
      <w:b/>
      <w:bCs/>
    </w:rPr>
  </w:style>
  <w:style w:type="character" w:customStyle="1" w:styleId="Char11">
    <w:name w:val="موضوع تعليق Char1"/>
    <w:basedOn w:val="Char6"/>
    <w:uiPriority w:val="99"/>
    <w:semiHidden/>
    <w:rsid w:val="00496101"/>
    <w:rPr>
      <w:b/>
      <w:bCs/>
      <w:sz w:val="20"/>
      <w:szCs w:val="20"/>
    </w:rPr>
  </w:style>
  <w:style w:type="character" w:customStyle="1" w:styleId="hps">
    <w:name w:val="hps"/>
    <w:basedOn w:val="a0"/>
    <w:rsid w:val="00496101"/>
  </w:style>
  <w:style w:type="character" w:customStyle="1" w:styleId="shorttext">
    <w:name w:val="short_text"/>
    <w:basedOn w:val="a0"/>
    <w:rsid w:val="00496101"/>
  </w:style>
  <w:style w:type="character" w:customStyle="1" w:styleId="longtext">
    <w:name w:val="long_text"/>
    <w:basedOn w:val="a0"/>
    <w:rsid w:val="00496101"/>
  </w:style>
  <w:style w:type="paragraph" w:styleId="af6">
    <w:name w:val="E-mail Signature"/>
    <w:basedOn w:val="a"/>
    <w:link w:val="Char8"/>
    <w:rsid w:val="00496101"/>
    <w:pPr>
      <w:spacing w:after="0" w:line="240" w:lineRule="auto"/>
    </w:pPr>
    <w:rPr>
      <w:rFonts w:ascii="Times New Roman" w:eastAsia="Times New Roman" w:hAnsi="Times New Roman" w:cs="Times New Roman"/>
      <w:sz w:val="24"/>
      <w:szCs w:val="24"/>
    </w:rPr>
  </w:style>
  <w:style w:type="character" w:customStyle="1" w:styleId="Char8">
    <w:name w:val="توقيع البريد الإلكتروني Char"/>
    <w:basedOn w:val="a0"/>
    <w:link w:val="af6"/>
    <w:rsid w:val="00496101"/>
    <w:rPr>
      <w:rFonts w:ascii="Times New Roman" w:eastAsia="Times New Roman" w:hAnsi="Times New Roman" w:cs="Times New Roman"/>
      <w:sz w:val="24"/>
      <w:szCs w:val="24"/>
    </w:rPr>
  </w:style>
  <w:style w:type="character" w:customStyle="1" w:styleId="cit-pub-date">
    <w:name w:val="cit-pub-date"/>
    <w:basedOn w:val="a0"/>
    <w:rsid w:val="00496101"/>
  </w:style>
  <w:style w:type="character" w:customStyle="1" w:styleId="cit-vol">
    <w:name w:val="cit-vol"/>
    <w:basedOn w:val="a0"/>
    <w:rsid w:val="00496101"/>
  </w:style>
  <w:style w:type="character" w:customStyle="1" w:styleId="cit-fpage">
    <w:name w:val="cit-fpage"/>
    <w:basedOn w:val="a0"/>
    <w:rsid w:val="00496101"/>
  </w:style>
  <w:style w:type="character" w:customStyle="1" w:styleId="A20">
    <w:name w:val="A2"/>
    <w:rsid w:val="00496101"/>
    <w:rPr>
      <w:rFonts w:cs="Helvetica 55 Roman"/>
      <w:b/>
      <w:bCs/>
      <w:color w:val="000000"/>
    </w:rPr>
  </w:style>
  <w:style w:type="paragraph" w:customStyle="1" w:styleId="Pa13">
    <w:name w:val="Pa13"/>
    <w:basedOn w:val="Default"/>
    <w:next w:val="Default"/>
    <w:rsid w:val="00496101"/>
    <w:pPr>
      <w:spacing w:line="161" w:lineRule="atLeast"/>
    </w:pPr>
    <w:rPr>
      <w:rFonts w:ascii="Helvetica 55 Roman" w:eastAsia="Times New Roman" w:hAnsi="Helvetica 55 Roman"/>
      <w:color w:val="auto"/>
    </w:rPr>
  </w:style>
  <w:style w:type="paragraph" w:customStyle="1" w:styleId="Pa9">
    <w:name w:val="Pa9"/>
    <w:basedOn w:val="Default"/>
    <w:next w:val="Default"/>
    <w:rsid w:val="00496101"/>
    <w:pPr>
      <w:spacing w:line="181" w:lineRule="atLeast"/>
    </w:pPr>
    <w:rPr>
      <w:rFonts w:eastAsia="Batang"/>
      <w:color w:val="auto"/>
      <w:lang w:eastAsia="ko-KR"/>
    </w:rPr>
  </w:style>
  <w:style w:type="paragraph" w:customStyle="1" w:styleId="Pa15">
    <w:name w:val="Pa15"/>
    <w:basedOn w:val="Default"/>
    <w:next w:val="Default"/>
    <w:rsid w:val="00496101"/>
    <w:pPr>
      <w:spacing w:line="241" w:lineRule="atLeast"/>
    </w:pPr>
    <w:rPr>
      <w:rFonts w:eastAsia="Batang"/>
      <w:color w:val="auto"/>
      <w:lang w:eastAsia="ko-KR"/>
    </w:rPr>
  </w:style>
  <w:style w:type="character" w:customStyle="1" w:styleId="A12">
    <w:name w:val="A1"/>
    <w:rsid w:val="00496101"/>
    <w:rPr>
      <w:color w:val="000000"/>
      <w:sz w:val="20"/>
      <w:szCs w:val="20"/>
    </w:rPr>
  </w:style>
  <w:style w:type="character" w:customStyle="1" w:styleId="nowraprefpubmed">
    <w:name w:val="nowrap ref pubmed"/>
    <w:basedOn w:val="a0"/>
    <w:rsid w:val="00496101"/>
  </w:style>
  <w:style w:type="table" w:customStyle="1" w:styleId="LightGrid-Accent11">
    <w:name w:val="Light Grid - Accent 11"/>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4">
    <w:name w:val="شبكة فاتحة - تمييز 14"/>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
    <w:name w:val="Light Grid Accent 1"/>
    <w:basedOn w:val="a1"/>
    <w:uiPriority w:val="62"/>
    <w:rsid w:val="0049610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
    <w:name w:val="شبكة فاتحة - تمييز 11"/>
    <w:basedOn w:val="a1"/>
    <w:uiPriority w:val="62"/>
    <w:rsid w:val="00496101"/>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2">
    <w:name w:val="شبكة فاتحة - تمييز 12"/>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7">
    <w:name w:val="سرد الفقرات"/>
    <w:basedOn w:val="4"/>
    <w:rsid w:val="00496101"/>
    <w:pPr>
      <w:ind w:firstLine="507"/>
    </w:pPr>
    <w:rPr>
      <w:rFonts w:cs="Times New Roman"/>
      <w:color w:val="000000"/>
      <w:sz w:val="46"/>
      <w:szCs w:val="50"/>
    </w:rPr>
  </w:style>
  <w:style w:type="table" w:styleId="1-6">
    <w:name w:val="Medium Grid 1 Accent 6"/>
    <w:basedOn w:val="a1"/>
    <w:uiPriority w:val="67"/>
    <w:rsid w:val="0049610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lt-edited">
    <w:name w:val="alt-edited"/>
    <w:basedOn w:val="a0"/>
    <w:rsid w:val="00496101"/>
  </w:style>
  <w:style w:type="character" w:customStyle="1" w:styleId="apple-style-span">
    <w:name w:val="apple-style-span"/>
    <w:basedOn w:val="a0"/>
    <w:rsid w:val="00496101"/>
  </w:style>
  <w:style w:type="paragraph" w:styleId="20">
    <w:name w:val="Body Text 2"/>
    <w:basedOn w:val="a"/>
    <w:link w:val="2Char0"/>
    <w:uiPriority w:val="99"/>
    <w:unhideWhenUsed/>
    <w:rsid w:val="00496101"/>
    <w:pPr>
      <w:spacing w:after="120" w:line="480" w:lineRule="auto"/>
    </w:pPr>
  </w:style>
  <w:style w:type="character" w:customStyle="1" w:styleId="2Char0">
    <w:name w:val="نص أساسي 2 Char"/>
    <w:basedOn w:val="a0"/>
    <w:link w:val="20"/>
    <w:uiPriority w:val="99"/>
    <w:rsid w:val="00496101"/>
  </w:style>
  <w:style w:type="character" w:styleId="af8">
    <w:name w:val="Intense Reference"/>
    <w:basedOn w:val="a0"/>
    <w:uiPriority w:val="32"/>
    <w:qFormat/>
    <w:rsid w:val="00496101"/>
    <w:rPr>
      <w:b/>
      <w:bCs/>
      <w:smallCaps/>
      <w:color w:val="C0504D" w:themeColor="accent2"/>
      <w:spacing w:val="5"/>
      <w:u w:val="single"/>
    </w:rPr>
  </w:style>
  <w:style w:type="numbering" w:customStyle="1" w:styleId="11">
    <w:name w:val="بلا قائمة1"/>
    <w:next w:val="a2"/>
    <w:uiPriority w:val="99"/>
    <w:semiHidden/>
    <w:unhideWhenUsed/>
    <w:rsid w:val="00496101"/>
  </w:style>
  <w:style w:type="numbering" w:customStyle="1" w:styleId="21">
    <w:name w:val="بلا قائمة2"/>
    <w:next w:val="a2"/>
    <w:uiPriority w:val="99"/>
    <w:semiHidden/>
    <w:unhideWhenUsed/>
    <w:rsid w:val="00496101"/>
  </w:style>
  <w:style w:type="paragraph" w:styleId="af9">
    <w:name w:val="footnote text"/>
    <w:aliases w:val="Footnote Text Char Char Char,Footnote Text Char Char Char Char Char Char"/>
    <w:basedOn w:val="a"/>
    <w:link w:val="Char9"/>
    <w:uiPriority w:val="99"/>
    <w:unhideWhenUsed/>
    <w:rsid w:val="00496101"/>
    <w:pPr>
      <w:spacing w:after="0" w:line="240" w:lineRule="auto"/>
    </w:pPr>
    <w:rPr>
      <w:sz w:val="20"/>
      <w:szCs w:val="20"/>
    </w:rPr>
  </w:style>
  <w:style w:type="character" w:customStyle="1" w:styleId="Char9">
    <w:name w:val="نص حاشية سفلية Char"/>
    <w:aliases w:val="Footnote Text Char Char Char Char,Footnote Text Char Char Char Char Char Char Char"/>
    <w:basedOn w:val="a0"/>
    <w:link w:val="af9"/>
    <w:uiPriority w:val="99"/>
    <w:rsid w:val="00496101"/>
    <w:rPr>
      <w:sz w:val="20"/>
      <w:szCs w:val="20"/>
    </w:rPr>
  </w:style>
  <w:style w:type="character" w:styleId="afa">
    <w:name w:val="footnote reference"/>
    <w:basedOn w:val="a0"/>
    <w:uiPriority w:val="99"/>
    <w:unhideWhenUsed/>
    <w:rsid w:val="00496101"/>
    <w:rPr>
      <w:vertAlign w:val="superscript"/>
    </w:rPr>
  </w:style>
  <w:style w:type="paragraph" w:styleId="afb">
    <w:name w:val="endnote text"/>
    <w:basedOn w:val="a"/>
    <w:link w:val="Chara"/>
    <w:semiHidden/>
    <w:rsid w:val="00496101"/>
    <w:pPr>
      <w:spacing w:after="0" w:line="240" w:lineRule="auto"/>
    </w:pPr>
    <w:rPr>
      <w:rFonts w:ascii="Times New Roman" w:eastAsia="Times New Roman" w:hAnsi="Times New Roman" w:cs="Times New Roman"/>
      <w:sz w:val="20"/>
      <w:szCs w:val="20"/>
    </w:rPr>
  </w:style>
  <w:style w:type="character" w:customStyle="1" w:styleId="Chara">
    <w:name w:val="نص تعليق ختامي Char"/>
    <w:basedOn w:val="a0"/>
    <w:link w:val="afb"/>
    <w:semiHidden/>
    <w:rsid w:val="00496101"/>
    <w:rPr>
      <w:rFonts w:ascii="Times New Roman" w:eastAsia="Times New Roman" w:hAnsi="Times New Roman" w:cs="Times New Roman"/>
      <w:sz w:val="20"/>
      <w:szCs w:val="20"/>
    </w:rPr>
  </w:style>
  <w:style w:type="character" w:styleId="afc">
    <w:name w:val="endnote reference"/>
    <w:semiHidden/>
    <w:rsid w:val="00496101"/>
    <w:rPr>
      <w:vertAlign w:val="superscript"/>
    </w:rPr>
  </w:style>
  <w:style w:type="numbering" w:customStyle="1" w:styleId="110">
    <w:name w:val="بلا قائمة11"/>
    <w:next w:val="a2"/>
    <w:uiPriority w:val="99"/>
    <w:semiHidden/>
    <w:rsid w:val="00496101"/>
  </w:style>
  <w:style w:type="table" w:customStyle="1" w:styleId="12">
    <w:name w:val="شبكة جدول1"/>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بلا قائمة21"/>
    <w:next w:val="a2"/>
    <w:uiPriority w:val="99"/>
    <w:semiHidden/>
    <w:rsid w:val="00496101"/>
  </w:style>
  <w:style w:type="table" w:customStyle="1" w:styleId="22">
    <w:name w:val="شبكة جدول2"/>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496101"/>
  </w:style>
  <w:style w:type="table" w:customStyle="1" w:styleId="111">
    <w:name w:val="شبكة جدول11"/>
    <w:basedOn w:val="a1"/>
    <w:next w:val="ab"/>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شبكة جدول21"/>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496101"/>
  </w:style>
  <w:style w:type="numbering" w:customStyle="1" w:styleId="NoList3">
    <w:name w:val="No List3"/>
    <w:next w:val="a2"/>
    <w:uiPriority w:val="99"/>
    <w:semiHidden/>
    <w:unhideWhenUsed/>
    <w:rsid w:val="00496101"/>
  </w:style>
  <w:style w:type="numbering" w:customStyle="1" w:styleId="1110">
    <w:name w:val="بلا قائمة111"/>
    <w:next w:val="a2"/>
    <w:uiPriority w:val="99"/>
    <w:semiHidden/>
    <w:unhideWhenUsed/>
    <w:rsid w:val="00496101"/>
  </w:style>
  <w:style w:type="paragraph" w:customStyle="1" w:styleId="NoSpacing1">
    <w:name w:val="No Spacing1"/>
    <w:next w:val="a4"/>
    <w:uiPriority w:val="1"/>
    <w:qFormat/>
    <w:rsid w:val="00496101"/>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496101"/>
  </w:style>
  <w:style w:type="character" w:customStyle="1" w:styleId="Charb">
    <w:name w:val="رأس صفحة Char"/>
    <w:uiPriority w:val="99"/>
    <w:rsid w:val="00496101"/>
    <w:rPr>
      <w:sz w:val="22"/>
      <w:szCs w:val="22"/>
    </w:rPr>
  </w:style>
  <w:style w:type="character" w:customStyle="1" w:styleId="Charc">
    <w:name w:val="تذييل صفحة Char"/>
    <w:rsid w:val="00496101"/>
  </w:style>
  <w:style w:type="numbering" w:customStyle="1" w:styleId="40">
    <w:name w:val="بلا قائمة4"/>
    <w:next w:val="a2"/>
    <w:uiPriority w:val="99"/>
    <w:semiHidden/>
    <w:unhideWhenUsed/>
    <w:rsid w:val="00496101"/>
  </w:style>
  <w:style w:type="numbering" w:customStyle="1" w:styleId="50">
    <w:name w:val="بلا قائمة5"/>
    <w:next w:val="a2"/>
    <w:uiPriority w:val="99"/>
    <w:semiHidden/>
    <w:unhideWhenUsed/>
    <w:rsid w:val="00496101"/>
  </w:style>
  <w:style w:type="character" w:customStyle="1" w:styleId="ata11y">
    <w:name w:val="at_a11y"/>
    <w:basedOn w:val="a0"/>
    <w:rsid w:val="00496101"/>
  </w:style>
  <w:style w:type="character" w:customStyle="1" w:styleId="atn">
    <w:name w:val="atn"/>
    <w:basedOn w:val="a0"/>
    <w:rsid w:val="00496101"/>
  </w:style>
  <w:style w:type="paragraph" w:customStyle="1" w:styleId="13">
    <w:name w:val="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b"/>
    <w:uiPriority w:val="59"/>
    <w:rsid w:val="0049610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496101"/>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496101"/>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496101"/>
    <w:pPr>
      <w:spacing w:before="360" w:after="40" w:line="240" w:lineRule="auto"/>
      <w:jc w:val="center"/>
    </w:pPr>
    <w:rPr>
      <w:rFonts w:ascii="Times New Roman" w:eastAsia="Times New Roman" w:hAnsi="Times New Roman" w:cs="Times New Roman"/>
      <w:noProof/>
    </w:rPr>
  </w:style>
  <w:style w:type="paragraph" w:customStyle="1" w:styleId="keywords">
    <w:name w:val="key words"/>
    <w:uiPriority w:val="99"/>
    <w:rsid w:val="00496101"/>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496101"/>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496101"/>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496101"/>
  </w:style>
  <w:style w:type="table" w:customStyle="1" w:styleId="51">
    <w:name w:val="شبكة جدول5"/>
    <w:basedOn w:val="a1"/>
    <w:next w:val="ab"/>
    <w:uiPriority w:val="59"/>
    <w:rsid w:val="0049610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496101"/>
  </w:style>
  <w:style w:type="paragraph" w:customStyle="1" w:styleId="bulletlist">
    <w:name w:val="bullet list"/>
    <w:basedOn w:val="ad"/>
    <w:rsid w:val="00496101"/>
    <w:pPr>
      <w:numPr>
        <w:numId w:val="2"/>
      </w:numPr>
      <w:tabs>
        <w:tab w:val="clear" w:pos="648"/>
        <w:tab w:val="left" w:pos="288"/>
      </w:tabs>
      <w:autoSpaceDE/>
      <w:autoSpaceDN/>
      <w:adjustRightInd/>
      <w:spacing w:after="120" w:line="228" w:lineRule="auto"/>
      <w:ind w:left="576" w:hanging="288"/>
      <w:jc w:val="both"/>
    </w:pPr>
    <w:rPr>
      <w:rFonts w:eastAsia="MS Mincho"/>
      <w:spacing w:val="-1"/>
      <w:sz w:val="20"/>
      <w:szCs w:val="20"/>
    </w:rPr>
  </w:style>
  <w:style w:type="paragraph" w:customStyle="1" w:styleId="equation">
    <w:name w:val="equation"/>
    <w:basedOn w:val="a"/>
    <w:uiPriority w:val="99"/>
    <w:rsid w:val="00496101"/>
    <w:pPr>
      <w:tabs>
        <w:tab w:val="center" w:pos="2520"/>
        <w:tab w:val="right" w:pos="5040"/>
      </w:tabs>
      <w:bidi w:val="0"/>
      <w:spacing w:before="240" w:after="240" w:line="216" w:lineRule="auto"/>
      <w:jc w:val="center"/>
    </w:pPr>
    <w:rPr>
      <w:rFonts w:ascii="Symbol" w:eastAsia="Times New Roman" w:hAnsi="Symbol" w:cs="Symbol"/>
      <w:sz w:val="20"/>
      <w:szCs w:val="20"/>
    </w:rPr>
  </w:style>
  <w:style w:type="paragraph" w:customStyle="1" w:styleId="figurecaption">
    <w:name w:val="figure caption"/>
    <w:rsid w:val="00496101"/>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496101"/>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496101"/>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496101"/>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496101"/>
    <w:pPr>
      <w:bidi w:val="0"/>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496101"/>
    <w:rPr>
      <w:i/>
      <w:iCs/>
      <w:sz w:val="15"/>
      <w:szCs w:val="15"/>
    </w:rPr>
  </w:style>
  <w:style w:type="paragraph" w:customStyle="1" w:styleId="tablecopy">
    <w:name w:val="table copy"/>
    <w:uiPriority w:val="99"/>
    <w:rsid w:val="00496101"/>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496101"/>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496101"/>
    <w:pPr>
      <w:numPr>
        <w:numId w:val="5"/>
      </w:numPr>
      <w:spacing w:before="240" w:after="120" w:line="216" w:lineRule="auto"/>
      <w:jc w:val="center"/>
    </w:pPr>
    <w:rPr>
      <w:rFonts w:ascii="Times New Roman" w:eastAsia="Times New Roman" w:hAnsi="Times New Roman" w:cs="Times New Roman"/>
      <w:smallCaps/>
      <w:noProof/>
      <w:sz w:val="16"/>
      <w:szCs w:val="16"/>
    </w:rPr>
  </w:style>
  <w:style w:type="numbering" w:customStyle="1" w:styleId="80">
    <w:name w:val="بلا قائمة8"/>
    <w:next w:val="a2"/>
    <w:uiPriority w:val="99"/>
    <w:semiHidden/>
    <w:unhideWhenUsed/>
    <w:rsid w:val="00496101"/>
  </w:style>
  <w:style w:type="numbering" w:customStyle="1" w:styleId="90">
    <w:name w:val="بلا قائمة9"/>
    <w:next w:val="a2"/>
    <w:uiPriority w:val="99"/>
    <w:semiHidden/>
    <w:unhideWhenUsed/>
    <w:rsid w:val="00496101"/>
  </w:style>
  <w:style w:type="paragraph" w:customStyle="1" w:styleId="T4">
    <w:name w:val="T4"/>
    <w:basedOn w:val="a"/>
    <w:rsid w:val="00496101"/>
    <w:pPr>
      <w:keepNext/>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496101"/>
    <w:pPr>
      <w:keepNext/>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496101"/>
    <w:pPr>
      <w:keepNext/>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496101"/>
    <w:pPr>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editsection1">
    <w:name w:val="editsection1"/>
    <w:basedOn w:val="a0"/>
    <w:rsid w:val="00496101"/>
    <w:rPr>
      <w:sz w:val="22"/>
      <w:szCs w:val="22"/>
    </w:rPr>
  </w:style>
  <w:style w:type="paragraph" w:customStyle="1" w:styleId="NormalWeb3">
    <w:name w:val="Normal (Web)3"/>
    <w:basedOn w:val="a"/>
    <w:rsid w:val="00496101"/>
    <w:pPr>
      <w:bidi w:val="0"/>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496101"/>
    <w:rPr>
      <w:b/>
      <w:bCs/>
    </w:rPr>
  </w:style>
  <w:style w:type="paragraph" w:customStyle="1" w:styleId="Heading31">
    <w:name w:val="Heading 31"/>
    <w:basedOn w:val="a"/>
    <w:rsid w:val="00496101"/>
    <w:pPr>
      <w:bidi w:val="0"/>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496101"/>
    <w:rPr>
      <w:color w:val="999999"/>
      <w:u w:val="single"/>
    </w:rPr>
  </w:style>
  <w:style w:type="character" w:customStyle="1" w:styleId="afd">
    <w:name w:val="a"/>
    <w:basedOn w:val="a0"/>
    <w:rsid w:val="00496101"/>
  </w:style>
  <w:style w:type="paragraph" w:styleId="afe">
    <w:name w:val="Document Map"/>
    <w:basedOn w:val="a"/>
    <w:link w:val="Chard"/>
    <w:semiHidden/>
    <w:rsid w:val="00496101"/>
    <w:pPr>
      <w:shd w:val="clear" w:color="auto" w:fill="000080"/>
      <w:bidi w:val="0"/>
      <w:spacing w:after="0" w:line="240" w:lineRule="auto"/>
      <w:jc w:val="both"/>
    </w:pPr>
    <w:rPr>
      <w:rFonts w:ascii="Tahoma" w:eastAsia="Times New Roman" w:hAnsi="Tahoma" w:cs="Tahoma"/>
      <w:sz w:val="20"/>
      <w:szCs w:val="20"/>
    </w:rPr>
  </w:style>
  <w:style w:type="character" w:customStyle="1" w:styleId="Chard">
    <w:name w:val="مخطط المستند Char"/>
    <w:basedOn w:val="a0"/>
    <w:link w:val="afe"/>
    <w:semiHidden/>
    <w:rsid w:val="00496101"/>
    <w:rPr>
      <w:rFonts w:ascii="Tahoma" w:eastAsia="Times New Roman" w:hAnsi="Tahoma" w:cs="Tahoma"/>
      <w:sz w:val="20"/>
      <w:szCs w:val="20"/>
      <w:shd w:val="clear" w:color="auto" w:fill="000080"/>
    </w:rPr>
  </w:style>
  <w:style w:type="character" w:customStyle="1" w:styleId="small1">
    <w:name w:val="small1"/>
    <w:basedOn w:val="a0"/>
    <w:rsid w:val="00496101"/>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496101"/>
    <w:rPr>
      <w:rFonts w:ascii="MSRef SS EOT" w:hAnsi="MSRef SS EOT" w:cs="Times New Roman"/>
      <w:b/>
      <w:bCs/>
      <w:color w:val="000000"/>
      <w:sz w:val="22"/>
      <w:szCs w:val="22"/>
    </w:rPr>
  </w:style>
  <w:style w:type="character" w:customStyle="1" w:styleId="resultbody1">
    <w:name w:val="resultbody1"/>
    <w:basedOn w:val="a0"/>
    <w:rsid w:val="00496101"/>
    <w:rPr>
      <w:rFonts w:ascii="MSRef SS EOT" w:hAnsi="MSRef SS EOT" w:cs="Times New Roman"/>
      <w:color w:val="auto"/>
      <w:sz w:val="22"/>
      <w:szCs w:val="22"/>
    </w:rPr>
  </w:style>
  <w:style w:type="character" w:customStyle="1" w:styleId="artsubhead">
    <w:name w:val="artsubhead"/>
    <w:basedOn w:val="a0"/>
    <w:rsid w:val="00496101"/>
    <w:rPr>
      <w:rFonts w:cs="Times New Roman"/>
    </w:rPr>
  </w:style>
  <w:style w:type="character" w:customStyle="1" w:styleId="copyboldlink1">
    <w:name w:val="copyboldlink1"/>
    <w:basedOn w:val="a0"/>
    <w:rsid w:val="00496101"/>
    <w:rPr>
      <w:rFonts w:cs="Times New Roman"/>
      <w:b/>
      <w:bCs/>
      <w:color w:val="auto"/>
      <w:sz w:val="15"/>
      <w:szCs w:val="15"/>
      <w:u w:val="none"/>
      <w:effect w:val="none"/>
    </w:rPr>
  </w:style>
  <w:style w:type="character" w:customStyle="1" w:styleId="copy1">
    <w:name w:val="copy1"/>
    <w:basedOn w:val="a0"/>
    <w:rsid w:val="00496101"/>
    <w:rPr>
      <w:rFonts w:cs="Times New Roman"/>
      <w:color w:val="auto"/>
      <w:sz w:val="15"/>
      <w:szCs w:val="15"/>
      <w:u w:val="none"/>
      <w:effect w:val="none"/>
    </w:rPr>
  </w:style>
  <w:style w:type="character" w:customStyle="1" w:styleId="klink">
    <w:name w:val="klink"/>
    <w:basedOn w:val="a0"/>
    <w:rsid w:val="00496101"/>
    <w:rPr>
      <w:rFonts w:cs="Times New Roman"/>
      <w:color w:val="auto"/>
      <w:sz w:val="15"/>
      <w:szCs w:val="15"/>
      <w:u w:val="none"/>
      <w:effect w:val="none"/>
    </w:rPr>
  </w:style>
  <w:style w:type="character" w:customStyle="1" w:styleId="copybold1">
    <w:name w:val="copybold1"/>
    <w:basedOn w:val="a0"/>
    <w:rsid w:val="00496101"/>
    <w:rPr>
      <w:rFonts w:cs="Times New Roman"/>
      <w:b/>
      <w:bCs/>
      <w:color w:val="auto"/>
      <w:sz w:val="15"/>
      <w:szCs w:val="15"/>
      <w:u w:val="none"/>
      <w:effect w:val="none"/>
    </w:rPr>
  </w:style>
  <w:style w:type="character" w:customStyle="1" w:styleId="artcopy">
    <w:name w:val="artcopy"/>
    <w:basedOn w:val="a0"/>
    <w:rsid w:val="00496101"/>
    <w:rPr>
      <w:rFonts w:cs="Times New Roman"/>
    </w:rPr>
  </w:style>
  <w:style w:type="paragraph" w:styleId="aff">
    <w:name w:val="Block Text"/>
    <w:basedOn w:val="a"/>
    <w:rsid w:val="00496101"/>
    <w:pPr>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3">
    <w:name w:val="a1"/>
    <w:basedOn w:val="a0"/>
    <w:rsid w:val="00496101"/>
    <w:rPr>
      <w:rFonts w:cs="Times New Roman"/>
      <w:color w:val="008000"/>
    </w:rPr>
  </w:style>
  <w:style w:type="character" w:customStyle="1" w:styleId="bigtitle1">
    <w:name w:val="bigtitle1"/>
    <w:basedOn w:val="a0"/>
    <w:rsid w:val="00496101"/>
    <w:rPr>
      <w:rFonts w:ascii="Arial" w:hAnsi="Arial" w:cs="Arial"/>
      <w:b/>
      <w:bCs/>
      <w:color w:val="auto"/>
      <w:sz w:val="24"/>
      <w:szCs w:val="24"/>
    </w:rPr>
  </w:style>
  <w:style w:type="paragraph" w:styleId="23">
    <w:name w:val="Body Text Indent 2"/>
    <w:basedOn w:val="a"/>
    <w:link w:val="2Char1"/>
    <w:rsid w:val="00496101"/>
    <w:pPr>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496101"/>
    <w:rPr>
      <w:rFonts w:ascii="Times New Roman" w:eastAsia="Times New Roman" w:hAnsi="Times New Roman" w:cs="Traditional Arabic"/>
      <w:b/>
      <w:bCs/>
      <w:sz w:val="28"/>
      <w:szCs w:val="34"/>
    </w:rPr>
  </w:style>
  <w:style w:type="paragraph" w:customStyle="1" w:styleId="a00">
    <w:name w:val="a0"/>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496101"/>
    <w:rPr>
      <w:rFonts w:ascii="Arial" w:eastAsia="Times New Roman" w:hAnsi="Arial" w:cs="Simplified Arabic"/>
      <w:kern w:val="32"/>
      <w:sz w:val="26"/>
      <w:szCs w:val="26"/>
    </w:rPr>
  </w:style>
  <w:style w:type="table" w:customStyle="1" w:styleId="61">
    <w:name w:val="شبكة جدول6"/>
    <w:basedOn w:val="a1"/>
    <w:next w:val="ab"/>
    <w:uiPriority w:val="59"/>
    <w:rsid w:val="0049610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Subtitle"/>
    <w:basedOn w:val="a"/>
    <w:link w:val="Chare"/>
    <w:qFormat/>
    <w:rsid w:val="00496101"/>
    <w:pPr>
      <w:spacing w:after="0" w:line="240" w:lineRule="auto"/>
      <w:jc w:val="center"/>
    </w:pPr>
    <w:rPr>
      <w:rFonts w:ascii="Arial" w:eastAsia="Times New Roman" w:hAnsi="Arial" w:cs="DecoType Naskh"/>
      <w:b/>
      <w:bCs/>
      <w:sz w:val="60"/>
      <w:szCs w:val="60"/>
    </w:rPr>
  </w:style>
  <w:style w:type="character" w:customStyle="1" w:styleId="Chare">
    <w:name w:val="عنوان فرعي Char"/>
    <w:basedOn w:val="a0"/>
    <w:link w:val="aff0"/>
    <w:rsid w:val="00496101"/>
    <w:rPr>
      <w:rFonts w:ascii="Arial" w:eastAsia="Times New Roman" w:hAnsi="Arial" w:cs="DecoType Naskh"/>
      <w:b/>
      <w:bCs/>
      <w:sz w:val="60"/>
      <w:szCs w:val="60"/>
    </w:rPr>
  </w:style>
  <w:style w:type="paragraph" w:styleId="aff1">
    <w:name w:val="Title"/>
    <w:basedOn w:val="a"/>
    <w:link w:val="Charf"/>
    <w:qFormat/>
    <w:rsid w:val="00496101"/>
    <w:pPr>
      <w:spacing w:after="0" w:line="240" w:lineRule="auto"/>
      <w:jc w:val="center"/>
    </w:pPr>
    <w:rPr>
      <w:rFonts w:ascii="Arial" w:eastAsia="Times New Roman" w:hAnsi="Arial" w:cs="Andalus"/>
      <w:sz w:val="68"/>
      <w:szCs w:val="68"/>
    </w:rPr>
  </w:style>
  <w:style w:type="character" w:customStyle="1" w:styleId="Charf">
    <w:name w:val="العنوان Char"/>
    <w:basedOn w:val="a0"/>
    <w:link w:val="aff1"/>
    <w:rsid w:val="00496101"/>
    <w:rPr>
      <w:rFonts w:ascii="Arial" w:eastAsia="Times New Roman" w:hAnsi="Arial" w:cs="Andalus"/>
      <w:sz w:val="68"/>
      <w:szCs w:val="68"/>
    </w:rPr>
  </w:style>
  <w:style w:type="character" w:customStyle="1" w:styleId="longtext1">
    <w:name w:val="long_text1"/>
    <w:basedOn w:val="a0"/>
    <w:rsid w:val="00496101"/>
    <w:rPr>
      <w:sz w:val="20"/>
      <w:szCs w:val="20"/>
    </w:rPr>
  </w:style>
  <w:style w:type="character" w:customStyle="1" w:styleId="shorttext1">
    <w:name w:val="short_text1"/>
    <w:basedOn w:val="a0"/>
    <w:rsid w:val="00496101"/>
    <w:rPr>
      <w:sz w:val="29"/>
      <w:szCs w:val="29"/>
    </w:rPr>
  </w:style>
  <w:style w:type="character" w:customStyle="1" w:styleId="mediumtext1">
    <w:name w:val="medium_text1"/>
    <w:basedOn w:val="a0"/>
    <w:rsid w:val="00496101"/>
    <w:rPr>
      <w:sz w:val="24"/>
      <w:szCs w:val="24"/>
    </w:rPr>
  </w:style>
  <w:style w:type="paragraph" w:customStyle="1" w:styleId="SubtitleCover">
    <w:name w:val="Subtitle Cover"/>
    <w:basedOn w:val="a"/>
    <w:next w:val="ad"/>
    <w:rsid w:val="00496101"/>
    <w:pPr>
      <w:keepNext/>
      <w:tabs>
        <w:tab w:val="right" w:pos="8640"/>
      </w:tabs>
      <w:bidi w:val="0"/>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496101"/>
  </w:style>
  <w:style w:type="numbering" w:customStyle="1" w:styleId="120">
    <w:name w:val="بلا قائمة12"/>
    <w:next w:val="a2"/>
    <w:semiHidden/>
    <w:rsid w:val="00496101"/>
  </w:style>
  <w:style w:type="table" w:styleId="24">
    <w:name w:val="Table Web 2"/>
    <w:basedOn w:val="a1"/>
    <w:rsid w:val="00496101"/>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0">
    <w:name w:val="بلا قائمة13"/>
    <w:next w:val="a2"/>
    <w:uiPriority w:val="99"/>
    <w:semiHidden/>
    <w:unhideWhenUsed/>
    <w:rsid w:val="00496101"/>
  </w:style>
  <w:style w:type="table" w:customStyle="1" w:styleId="71">
    <w:name w:val="شبكة جدول7"/>
    <w:basedOn w:val="a1"/>
    <w:next w:val="ab"/>
    <w:uiPriority w:val="59"/>
    <w:rsid w:val="0049610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496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48"/>
    <w:pPr>
      <w:bidi/>
      <w:spacing w:after="160" w:line="259" w:lineRule="auto"/>
    </w:pPr>
  </w:style>
  <w:style w:type="paragraph" w:styleId="1">
    <w:name w:val="heading 1"/>
    <w:aliases w:val="Heading 1 Char Char"/>
    <w:basedOn w:val="a"/>
    <w:next w:val="a"/>
    <w:link w:val="1Char"/>
    <w:qFormat/>
    <w:rsid w:val="004961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qFormat/>
    <w:rsid w:val="00943F48"/>
    <w:pPr>
      <w:keepNext/>
      <w:spacing w:after="0" w:line="240" w:lineRule="auto"/>
      <w:jc w:val="center"/>
      <w:outlineLvl w:val="1"/>
    </w:pPr>
    <w:rPr>
      <w:rFonts w:ascii="Times New Roman" w:eastAsia="Times New Roman" w:hAnsi="Times New Roman" w:cs="Traditional Arabic"/>
      <w:b/>
      <w:bCs/>
      <w:sz w:val="36"/>
      <w:szCs w:val="40"/>
    </w:rPr>
  </w:style>
  <w:style w:type="paragraph" w:styleId="3">
    <w:name w:val="heading 3"/>
    <w:basedOn w:val="a"/>
    <w:next w:val="a"/>
    <w:link w:val="3Char"/>
    <w:qFormat/>
    <w:rsid w:val="00496101"/>
    <w:pPr>
      <w:keepNext/>
      <w:spacing w:after="0" w:line="240" w:lineRule="auto"/>
      <w:jc w:val="center"/>
      <w:outlineLvl w:val="2"/>
    </w:pPr>
    <w:rPr>
      <w:rFonts w:ascii="Times New Roman" w:eastAsia="Times New Roman" w:hAnsi="Times New Roman" w:cs="MCS Diwany4 S_U normal."/>
      <w:sz w:val="40"/>
      <w:szCs w:val="52"/>
    </w:rPr>
  </w:style>
  <w:style w:type="paragraph" w:styleId="4">
    <w:name w:val="heading 4"/>
    <w:basedOn w:val="a"/>
    <w:next w:val="a"/>
    <w:link w:val="4Char"/>
    <w:uiPriority w:val="9"/>
    <w:qFormat/>
    <w:rsid w:val="00496101"/>
    <w:pPr>
      <w:keepNext/>
      <w:spacing w:after="0" w:line="240" w:lineRule="auto"/>
      <w:jc w:val="center"/>
      <w:outlineLvl w:val="3"/>
    </w:pPr>
    <w:rPr>
      <w:rFonts w:ascii="Times New Roman" w:eastAsia="Times New Roman" w:hAnsi="Times New Roman" w:cs="Simplified Arabic"/>
      <w:sz w:val="32"/>
      <w:szCs w:val="32"/>
    </w:rPr>
  </w:style>
  <w:style w:type="paragraph" w:styleId="5">
    <w:name w:val="heading 5"/>
    <w:basedOn w:val="a"/>
    <w:next w:val="a"/>
    <w:link w:val="5Char"/>
    <w:uiPriority w:val="99"/>
    <w:qFormat/>
    <w:rsid w:val="00496101"/>
    <w:pPr>
      <w:keepNext/>
      <w:spacing w:after="0" w:line="240" w:lineRule="auto"/>
      <w:jc w:val="center"/>
      <w:outlineLvl w:val="4"/>
    </w:pPr>
    <w:rPr>
      <w:rFonts w:ascii="Times New Roman" w:eastAsia="Times New Roman" w:hAnsi="Times New Roman" w:cs="MCS KOFI HIGH"/>
      <w:sz w:val="40"/>
      <w:szCs w:val="40"/>
    </w:rPr>
  </w:style>
  <w:style w:type="paragraph" w:styleId="6">
    <w:name w:val="heading 6"/>
    <w:basedOn w:val="a"/>
    <w:next w:val="a"/>
    <w:link w:val="6Char"/>
    <w:uiPriority w:val="9"/>
    <w:qFormat/>
    <w:rsid w:val="00496101"/>
    <w:pPr>
      <w:keepNext/>
      <w:spacing w:after="0" w:line="240" w:lineRule="auto"/>
      <w:jc w:val="center"/>
      <w:outlineLvl w:val="5"/>
    </w:pPr>
    <w:rPr>
      <w:rFonts w:ascii="Times New Roman" w:eastAsia="Times New Roman" w:hAnsi="Times New Roman" w:cs="Simplified Arabic"/>
      <w:sz w:val="36"/>
      <w:szCs w:val="36"/>
    </w:rPr>
  </w:style>
  <w:style w:type="paragraph" w:styleId="7">
    <w:name w:val="heading 7"/>
    <w:basedOn w:val="a"/>
    <w:next w:val="a"/>
    <w:link w:val="7Char"/>
    <w:uiPriority w:val="9"/>
    <w:qFormat/>
    <w:rsid w:val="00496101"/>
    <w:pPr>
      <w:keepNext/>
      <w:spacing w:after="0" w:line="240" w:lineRule="auto"/>
      <w:jc w:val="center"/>
      <w:outlineLvl w:val="6"/>
    </w:pPr>
    <w:rPr>
      <w:rFonts w:ascii="Times New Roman" w:eastAsia="Times New Roman" w:hAnsi="Times New Roman" w:cs="Simplified Arabic"/>
      <w:b/>
      <w:bCs/>
      <w:sz w:val="34"/>
      <w:szCs w:val="34"/>
    </w:rPr>
  </w:style>
  <w:style w:type="paragraph" w:styleId="8">
    <w:name w:val="heading 8"/>
    <w:basedOn w:val="a"/>
    <w:next w:val="a"/>
    <w:link w:val="8Char"/>
    <w:qFormat/>
    <w:rsid w:val="00496101"/>
    <w:pPr>
      <w:keepNext/>
      <w:bidi w:val="0"/>
      <w:spacing w:after="0" w:line="240" w:lineRule="auto"/>
      <w:jc w:val="center"/>
      <w:outlineLvl w:val="7"/>
    </w:pPr>
    <w:rPr>
      <w:rFonts w:ascii="Times New Roman" w:eastAsia="Times New Roman" w:hAnsi="Times New Roman" w:cs="Simplified Arabic"/>
      <w:b/>
      <w:bCs/>
      <w:sz w:val="32"/>
      <w:szCs w:val="32"/>
    </w:rPr>
  </w:style>
  <w:style w:type="paragraph" w:styleId="9">
    <w:name w:val="heading 9"/>
    <w:basedOn w:val="a"/>
    <w:next w:val="a"/>
    <w:link w:val="9Char"/>
    <w:qFormat/>
    <w:rsid w:val="00496101"/>
    <w:pPr>
      <w:keepNext/>
      <w:spacing w:after="0" w:line="240" w:lineRule="auto"/>
      <w:jc w:val="center"/>
      <w:outlineLvl w:val="8"/>
    </w:pPr>
    <w:rPr>
      <w:rFonts w:ascii="Times New Roman" w:eastAsia="Times New Roman" w:hAnsi="Times New Roman" w:cs="Simplified Arabic"/>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43F48"/>
    <w:rPr>
      <w:rFonts w:ascii="Times New Roman" w:eastAsia="Times New Roman" w:hAnsi="Times New Roman" w:cs="Traditional Arabic"/>
      <w:b/>
      <w:bCs/>
      <w:sz w:val="36"/>
      <w:szCs w:val="40"/>
    </w:rPr>
  </w:style>
  <w:style w:type="character" w:styleId="Hyperlink">
    <w:name w:val="Hyperlink"/>
    <w:basedOn w:val="a0"/>
    <w:unhideWhenUsed/>
    <w:rsid w:val="00943F48"/>
    <w:rPr>
      <w:color w:val="0000FF" w:themeColor="hyperlink"/>
      <w:u w:val="single"/>
    </w:rPr>
  </w:style>
  <w:style w:type="paragraph" w:styleId="a3">
    <w:name w:val="List Paragraph"/>
    <w:basedOn w:val="a"/>
    <w:uiPriority w:val="34"/>
    <w:qFormat/>
    <w:rsid w:val="00943F48"/>
    <w:pPr>
      <w:spacing w:after="200" w:line="276" w:lineRule="auto"/>
      <w:ind w:left="720"/>
      <w:contextualSpacing/>
    </w:pPr>
    <w:rPr>
      <w:rFonts w:eastAsiaTheme="minorEastAsia"/>
    </w:rPr>
  </w:style>
  <w:style w:type="paragraph" w:styleId="a4">
    <w:name w:val="No Spacing"/>
    <w:link w:val="Char"/>
    <w:uiPriority w:val="1"/>
    <w:qFormat/>
    <w:rsid w:val="00943F48"/>
    <w:pPr>
      <w:bidi/>
      <w:spacing w:after="0" w:line="240" w:lineRule="auto"/>
    </w:pPr>
  </w:style>
  <w:style w:type="character" w:customStyle="1" w:styleId="Char">
    <w:name w:val="بلا تباعد Char"/>
    <w:basedOn w:val="a0"/>
    <w:link w:val="a4"/>
    <w:uiPriority w:val="1"/>
    <w:rsid w:val="00943F48"/>
  </w:style>
  <w:style w:type="character" w:styleId="a5">
    <w:name w:val="Emphasis"/>
    <w:basedOn w:val="a0"/>
    <w:uiPriority w:val="20"/>
    <w:qFormat/>
    <w:rsid w:val="00943F48"/>
    <w:rPr>
      <w:i/>
      <w:iCs/>
    </w:rPr>
  </w:style>
  <w:style w:type="paragraph" w:styleId="a6">
    <w:name w:val="Normal (Web)"/>
    <w:aliases w:val="Normal (Web) Char"/>
    <w:basedOn w:val="a"/>
    <w:link w:val="Char0"/>
    <w:uiPriority w:val="99"/>
    <w:unhideWhenUsed/>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1">
    <w:name w:val="ref-journal1"/>
    <w:basedOn w:val="a0"/>
    <w:rsid w:val="00943F48"/>
    <w:rPr>
      <w:i/>
      <w:iCs/>
    </w:rPr>
  </w:style>
  <w:style w:type="character" w:customStyle="1" w:styleId="citation">
    <w:name w:val="citation"/>
    <w:basedOn w:val="a0"/>
    <w:rsid w:val="00943F48"/>
  </w:style>
  <w:style w:type="character" w:customStyle="1" w:styleId="citationbook">
    <w:name w:val="citation book"/>
    <w:basedOn w:val="a0"/>
    <w:rsid w:val="00943F48"/>
  </w:style>
  <w:style w:type="character" w:customStyle="1" w:styleId="translation1">
    <w:name w:val="translation1"/>
    <w:basedOn w:val="a0"/>
    <w:rsid w:val="00943F48"/>
    <w:rPr>
      <w:b w:val="0"/>
      <w:bCs w:val="0"/>
    </w:rPr>
  </w:style>
  <w:style w:type="character" w:customStyle="1" w:styleId="EndnoteReference1">
    <w:name w:val="Endnote Reference1"/>
    <w:rsid w:val="00943F48"/>
    <w:rPr>
      <w:rFonts w:cs="Verdana"/>
      <w:color w:val="000000"/>
    </w:rPr>
  </w:style>
  <w:style w:type="character" w:customStyle="1" w:styleId="mw-headline">
    <w:name w:val="mw-headline"/>
    <w:basedOn w:val="a0"/>
    <w:rsid w:val="00943F48"/>
  </w:style>
  <w:style w:type="character" w:customStyle="1" w:styleId="citationjournal">
    <w:name w:val="citation journal"/>
    <w:basedOn w:val="a0"/>
    <w:rsid w:val="00943F48"/>
  </w:style>
  <w:style w:type="paragraph" w:customStyle="1" w:styleId="contenthead3">
    <w:name w:val="contenthead3"/>
    <w:basedOn w:val="a"/>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0">
    <w:name w:val="A5"/>
    <w:rsid w:val="00943F48"/>
    <w:rPr>
      <w:rFonts w:cs="HelveticaNeueLT Std Lt"/>
      <w:color w:val="000000"/>
      <w:sz w:val="20"/>
      <w:szCs w:val="20"/>
    </w:rPr>
  </w:style>
  <w:style w:type="character" w:customStyle="1" w:styleId="A60">
    <w:name w:val="A6"/>
    <w:rsid w:val="00943F48"/>
    <w:rPr>
      <w:rFonts w:cs="HelveticaNeueLT Std Lt"/>
      <w:color w:val="000000"/>
      <w:sz w:val="11"/>
      <w:szCs w:val="11"/>
    </w:rPr>
  </w:style>
  <w:style w:type="character" w:customStyle="1" w:styleId="A14">
    <w:name w:val="A14"/>
    <w:rsid w:val="00943F48"/>
    <w:rPr>
      <w:rFonts w:cs="HelveticaNeueLT Std"/>
      <w:color w:val="000000"/>
      <w:sz w:val="21"/>
      <w:szCs w:val="21"/>
    </w:rPr>
  </w:style>
  <w:style w:type="character" w:customStyle="1" w:styleId="A10">
    <w:name w:val="A10"/>
    <w:rsid w:val="00943F48"/>
    <w:rPr>
      <w:rFonts w:ascii="HelveticaNeueLT Std Lt" w:hAnsi="HelveticaNeueLT Std Lt" w:cs="HelveticaNeueLT Std Lt"/>
      <w:color w:val="000000"/>
      <w:sz w:val="12"/>
      <w:szCs w:val="12"/>
    </w:rPr>
  </w:style>
  <w:style w:type="character" w:customStyle="1" w:styleId="fontcopyright">
    <w:name w:val="fontcopyright"/>
    <w:basedOn w:val="a0"/>
    <w:rsid w:val="00943F48"/>
  </w:style>
  <w:style w:type="character" w:customStyle="1" w:styleId="Char0">
    <w:name w:val="عادي (ويب) Char"/>
    <w:aliases w:val="Normal (Web) Char Char"/>
    <w:basedOn w:val="a0"/>
    <w:link w:val="a6"/>
    <w:uiPriority w:val="99"/>
    <w:rsid w:val="00943F48"/>
    <w:rPr>
      <w:rFonts w:ascii="Times New Roman" w:eastAsia="Times New Roman" w:hAnsi="Times New Roman" w:cs="Times New Roman"/>
      <w:sz w:val="24"/>
      <w:szCs w:val="24"/>
    </w:rPr>
  </w:style>
  <w:style w:type="paragraph" w:styleId="a7">
    <w:name w:val="Balloon Text"/>
    <w:basedOn w:val="a"/>
    <w:link w:val="Char1"/>
    <w:uiPriority w:val="99"/>
    <w:unhideWhenUsed/>
    <w:rsid w:val="006769B6"/>
    <w:pPr>
      <w:spacing w:after="0" w:line="240" w:lineRule="auto"/>
    </w:pPr>
    <w:rPr>
      <w:rFonts w:ascii="Tahoma" w:hAnsi="Tahoma" w:cs="Tahoma"/>
      <w:sz w:val="16"/>
      <w:szCs w:val="16"/>
    </w:rPr>
  </w:style>
  <w:style w:type="character" w:customStyle="1" w:styleId="Char1">
    <w:name w:val="نص في بالون Char"/>
    <w:basedOn w:val="a0"/>
    <w:link w:val="a7"/>
    <w:uiPriority w:val="99"/>
    <w:rsid w:val="006769B6"/>
    <w:rPr>
      <w:rFonts w:ascii="Tahoma" w:hAnsi="Tahoma" w:cs="Tahoma"/>
      <w:sz w:val="16"/>
      <w:szCs w:val="16"/>
    </w:rPr>
  </w:style>
  <w:style w:type="paragraph" w:customStyle="1" w:styleId="Default">
    <w:name w:val="Default"/>
    <w:rsid w:val="00666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6640A"/>
  </w:style>
  <w:style w:type="paragraph" w:customStyle="1" w:styleId="Pa0">
    <w:name w:val="Pa0"/>
    <w:basedOn w:val="Default"/>
    <w:next w:val="Default"/>
    <w:uiPriority w:val="99"/>
    <w:rsid w:val="0066640A"/>
    <w:pPr>
      <w:spacing w:line="241" w:lineRule="atLeast"/>
    </w:pPr>
    <w:rPr>
      <w:color w:val="auto"/>
    </w:rPr>
  </w:style>
  <w:style w:type="paragraph" w:customStyle="1" w:styleId="Pa1">
    <w:name w:val="Pa1"/>
    <w:basedOn w:val="Default"/>
    <w:next w:val="Default"/>
    <w:uiPriority w:val="99"/>
    <w:rsid w:val="0066640A"/>
    <w:pPr>
      <w:spacing w:line="241" w:lineRule="atLeast"/>
    </w:pPr>
    <w:rPr>
      <w:color w:val="auto"/>
    </w:rPr>
  </w:style>
  <w:style w:type="character" w:customStyle="1" w:styleId="A30">
    <w:name w:val="A3"/>
    <w:uiPriority w:val="99"/>
    <w:rsid w:val="0066640A"/>
    <w:rPr>
      <w:color w:val="000000"/>
    </w:rPr>
  </w:style>
  <w:style w:type="character" w:customStyle="1" w:styleId="A11">
    <w:name w:val="A11"/>
    <w:uiPriority w:val="99"/>
    <w:rsid w:val="0066640A"/>
    <w:rPr>
      <w:color w:val="000000"/>
      <w:sz w:val="14"/>
      <w:szCs w:val="14"/>
    </w:rPr>
  </w:style>
  <w:style w:type="character" w:customStyle="1" w:styleId="textexposedshow">
    <w:name w:val="text_exposed_show"/>
    <w:basedOn w:val="a0"/>
    <w:rsid w:val="00C86DA9"/>
  </w:style>
  <w:style w:type="character" w:styleId="a8">
    <w:name w:val="Strong"/>
    <w:basedOn w:val="a0"/>
    <w:uiPriority w:val="22"/>
    <w:qFormat/>
    <w:rsid w:val="00D17700"/>
    <w:rPr>
      <w:b/>
      <w:bCs/>
    </w:rPr>
  </w:style>
  <w:style w:type="character" w:customStyle="1" w:styleId="ref-journal">
    <w:name w:val="ref-journal"/>
    <w:basedOn w:val="a0"/>
    <w:rsid w:val="000B7E89"/>
  </w:style>
  <w:style w:type="character" w:customStyle="1" w:styleId="ref-vol">
    <w:name w:val="ref-vol"/>
    <w:basedOn w:val="a0"/>
    <w:rsid w:val="000B7E89"/>
  </w:style>
  <w:style w:type="character" w:customStyle="1" w:styleId="citation-abbreviation">
    <w:name w:val="citation-abbreviation"/>
    <w:rsid w:val="000B7E89"/>
  </w:style>
  <w:style w:type="character" w:customStyle="1" w:styleId="citation-publication-date">
    <w:name w:val="citation-publication-date"/>
    <w:rsid w:val="000B7E89"/>
  </w:style>
  <w:style w:type="character" w:customStyle="1" w:styleId="citation-volume">
    <w:name w:val="citation-volume"/>
    <w:rsid w:val="000B7E89"/>
  </w:style>
  <w:style w:type="character" w:customStyle="1" w:styleId="citation-flpages">
    <w:name w:val="citation-flpages"/>
    <w:rsid w:val="000B7E89"/>
  </w:style>
  <w:style w:type="character" w:customStyle="1" w:styleId="1Char">
    <w:name w:val="عنوان 1 Char"/>
    <w:aliases w:val="Heading 1 Char Char Char1"/>
    <w:basedOn w:val="a0"/>
    <w:link w:val="1"/>
    <w:rsid w:val="00496101"/>
    <w:rPr>
      <w:rFonts w:asciiTheme="majorHAnsi" w:eastAsiaTheme="majorEastAsia" w:hAnsiTheme="majorHAnsi" w:cstheme="majorBidi"/>
      <w:color w:val="365F91" w:themeColor="accent1" w:themeShade="BF"/>
      <w:sz w:val="32"/>
      <w:szCs w:val="32"/>
    </w:rPr>
  </w:style>
  <w:style w:type="character" w:customStyle="1" w:styleId="3Char">
    <w:name w:val="عنوان 3 Char"/>
    <w:basedOn w:val="a0"/>
    <w:link w:val="3"/>
    <w:rsid w:val="00496101"/>
    <w:rPr>
      <w:rFonts w:ascii="Times New Roman" w:eastAsia="Times New Roman" w:hAnsi="Times New Roman" w:cs="MCS Diwany4 S_U normal."/>
      <w:sz w:val="40"/>
      <w:szCs w:val="52"/>
    </w:rPr>
  </w:style>
  <w:style w:type="character" w:customStyle="1" w:styleId="4Char">
    <w:name w:val="عنوان 4 Char"/>
    <w:basedOn w:val="a0"/>
    <w:link w:val="4"/>
    <w:uiPriority w:val="9"/>
    <w:rsid w:val="00496101"/>
    <w:rPr>
      <w:rFonts w:ascii="Times New Roman" w:eastAsia="Times New Roman" w:hAnsi="Times New Roman" w:cs="Simplified Arabic"/>
      <w:sz w:val="32"/>
      <w:szCs w:val="32"/>
    </w:rPr>
  </w:style>
  <w:style w:type="character" w:customStyle="1" w:styleId="5Char">
    <w:name w:val="عنوان 5 Char"/>
    <w:basedOn w:val="a0"/>
    <w:link w:val="5"/>
    <w:uiPriority w:val="9"/>
    <w:rsid w:val="00496101"/>
    <w:rPr>
      <w:rFonts w:ascii="Times New Roman" w:eastAsia="Times New Roman" w:hAnsi="Times New Roman" w:cs="MCS KOFI HIGH"/>
      <w:sz w:val="40"/>
      <w:szCs w:val="40"/>
    </w:rPr>
  </w:style>
  <w:style w:type="character" w:customStyle="1" w:styleId="6Char">
    <w:name w:val="عنوان 6 Char"/>
    <w:basedOn w:val="a0"/>
    <w:link w:val="6"/>
    <w:uiPriority w:val="9"/>
    <w:rsid w:val="00496101"/>
    <w:rPr>
      <w:rFonts w:ascii="Times New Roman" w:eastAsia="Times New Roman" w:hAnsi="Times New Roman" w:cs="Simplified Arabic"/>
      <w:sz w:val="36"/>
      <w:szCs w:val="36"/>
    </w:rPr>
  </w:style>
  <w:style w:type="character" w:customStyle="1" w:styleId="7Char">
    <w:name w:val="عنوان 7 Char"/>
    <w:basedOn w:val="a0"/>
    <w:link w:val="7"/>
    <w:uiPriority w:val="9"/>
    <w:rsid w:val="00496101"/>
    <w:rPr>
      <w:rFonts w:ascii="Times New Roman" w:eastAsia="Times New Roman" w:hAnsi="Times New Roman" w:cs="Simplified Arabic"/>
      <w:b/>
      <w:bCs/>
      <w:sz w:val="34"/>
      <w:szCs w:val="34"/>
    </w:rPr>
  </w:style>
  <w:style w:type="character" w:customStyle="1" w:styleId="8Char">
    <w:name w:val="عنوان 8 Char"/>
    <w:basedOn w:val="a0"/>
    <w:link w:val="8"/>
    <w:rsid w:val="00496101"/>
    <w:rPr>
      <w:rFonts w:ascii="Times New Roman" w:eastAsia="Times New Roman" w:hAnsi="Times New Roman" w:cs="Simplified Arabic"/>
      <w:b/>
      <w:bCs/>
      <w:sz w:val="32"/>
      <w:szCs w:val="32"/>
    </w:rPr>
  </w:style>
  <w:style w:type="character" w:customStyle="1" w:styleId="9Char">
    <w:name w:val="عنوان 9 Char"/>
    <w:basedOn w:val="a0"/>
    <w:link w:val="9"/>
    <w:rsid w:val="00496101"/>
    <w:rPr>
      <w:rFonts w:ascii="Times New Roman" w:eastAsia="Times New Roman" w:hAnsi="Times New Roman" w:cs="Simplified Arabic"/>
      <w:sz w:val="96"/>
      <w:szCs w:val="96"/>
    </w:rPr>
  </w:style>
  <w:style w:type="paragraph" w:styleId="a9">
    <w:name w:val="header"/>
    <w:basedOn w:val="a"/>
    <w:link w:val="Char2"/>
    <w:uiPriority w:val="99"/>
    <w:unhideWhenUsed/>
    <w:rsid w:val="00496101"/>
    <w:pPr>
      <w:tabs>
        <w:tab w:val="center" w:pos="4153"/>
        <w:tab w:val="right" w:pos="8306"/>
      </w:tabs>
      <w:spacing w:after="0" w:line="240" w:lineRule="auto"/>
    </w:pPr>
  </w:style>
  <w:style w:type="character" w:customStyle="1" w:styleId="Char2">
    <w:name w:val="رأس الصفحة Char"/>
    <w:basedOn w:val="a0"/>
    <w:link w:val="a9"/>
    <w:uiPriority w:val="99"/>
    <w:rsid w:val="00496101"/>
  </w:style>
  <w:style w:type="paragraph" w:styleId="aa">
    <w:name w:val="footer"/>
    <w:basedOn w:val="a"/>
    <w:link w:val="Char3"/>
    <w:uiPriority w:val="99"/>
    <w:unhideWhenUsed/>
    <w:rsid w:val="00496101"/>
    <w:pPr>
      <w:tabs>
        <w:tab w:val="center" w:pos="4153"/>
        <w:tab w:val="right" w:pos="8306"/>
      </w:tabs>
      <w:spacing w:after="0" w:line="240" w:lineRule="auto"/>
    </w:pPr>
  </w:style>
  <w:style w:type="character" w:customStyle="1" w:styleId="Char3">
    <w:name w:val="تذييل الصفحة Char"/>
    <w:basedOn w:val="a0"/>
    <w:link w:val="aa"/>
    <w:uiPriority w:val="99"/>
    <w:rsid w:val="00496101"/>
  </w:style>
  <w:style w:type="table" w:styleId="ab">
    <w:name w:val="Table Grid"/>
    <w:basedOn w:val="a1"/>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نص أساسي بمسافة بادئة Char"/>
    <w:basedOn w:val="a0"/>
    <w:link w:val="ac"/>
    <w:locked/>
    <w:rsid w:val="00496101"/>
    <w:rPr>
      <w:rFonts w:ascii="Signet Roundhand"/>
      <w:b/>
      <w:bCs/>
      <w:iCs/>
      <w:color w:val="000000"/>
      <w:sz w:val="34"/>
      <w:szCs w:val="40"/>
    </w:rPr>
  </w:style>
  <w:style w:type="paragraph" w:styleId="ac">
    <w:name w:val="Body Text Indent"/>
    <w:basedOn w:val="a"/>
    <w:link w:val="Char4"/>
    <w:rsid w:val="00496101"/>
    <w:pPr>
      <w:bidi w:val="0"/>
      <w:spacing w:after="0" w:line="240" w:lineRule="auto"/>
      <w:ind w:firstLine="720"/>
      <w:jc w:val="lowKashida"/>
    </w:pPr>
    <w:rPr>
      <w:rFonts w:ascii="Signet Roundhand"/>
      <w:b/>
      <w:bCs/>
      <w:iCs/>
      <w:color w:val="000000"/>
      <w:sz w:val="34"/>
      <w:szCs w:val="40"/>
    </w:rPr>
  </w:style>
  <w:style w:type="character" w:customStyle="1" w:styleId="Char10">
    <w:name w:val="نص أساسي بمسافة بادئة Char1"/>
    <w:basedOn w:val="a0"/>
    <w:uiPriority w:val="99"/>
    <w:semiHidden/>
    <w:rsid w:val="00496101"/>
  </w:style>
  <w:style w:type="character" w:customStyle="1" w:styleId="BodyTextIndentChar1">
    <w:name w:val="Body Text Indent Char1"/>
    <w:basedOn w:val="a0"/>
    <w:uiPriority w:val="99"/>
    <w:semiHidden/>
    <w:rsid w:val="00496101"/>
  </w:style>
  <w:style w:type="paragraph" w:styleId="ad">
    <w:name w:val="Body Text"/>
    <w:basedOn w:val="Default"/>
    <w:next w:val="Default"/>
    <w:link w:val="Char5"/>
    <w:uiPriority w:val="99"/>
    <w:rsid w:val="00496101"/>
    <w:rPr>
      <w:color w:val="auto"/>
    </w:rPr>
  </w:style>
  <w:style w:type="character" w:customStyle="1" w:styleId="Char5">
    <w:name w:val="نص أساسي Char"/>
    <w:basedOn w:val="a0"/>
    <w:link w:val="ad"/>
    <w:uiPriority w:val="99"/>
    <w:rsid w:val="00496101"/>
    <w:rPr>
      <w:rFonts w:ascii="Times New Roman" w:hAnsi="Times New Roman" w:cs="Times New Roman"/>
      <w:sz w:val="24"/>
      <w:szCs w:val="24"/>
    </w:rPr>
  </w:style>
  <w:style w:type="character" w:customStyle="1" w:styleId="figpopup-sensitive-area1">
    <w:name w:val="figpopup-sensitive-area1"/>
    <w:basedOn w:val="a0"/>
    <w:rsid w:val="00496101"/>
    <w:rPr>
      <w:strike w:val="0"/>
      <w:dstrike w:val="0"/>
      <w:u w:val="none"/>
      <w:effect w:val="none"/>
      <w:shd w:val="clear" w:color="auto" w:fill="auto"/>
    </w:rPr>
  </w:style>
  <w:style w:type="character" w:customStyle="1" w:styleId="mixed-citation">
    <w:name w:val="mixed-citation"/>
    <w:basedOn w:val="a0"/>
    <w:rsid w:val="00496101"/>
  </w:style>
  <w:style w:type="character" w:styleId="ae">
    <w:name w:val="line number"/>
    <w:basedOn w:val="a0"/>
    <w:unhideWhenUsed/>
    <w:rsid w:val="00496101"/>
  </w:style>
  <w:style w:type="character" w:customStyle="1" w:styleId="reference-text">
    <w:name w:val="reference-text"/>
    <w:basedOn w:val="a0"/>
    <w:rsid w:val="00496101"/>
  </w:style>
  <w:style w:type="paragraph" w:customStyle="1" w:styleId="p">
    <w:name w:val="p"/>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a0"/>
    <w:rsid w:val="00496101"/>
  </w:style>
  <w:style w:type="character" w:customStyle="1" w:styleId="nowrap">
    <w:name w:val="nowrap"/>
    <w:basedOn w:val="a0"/>
    <w:rsid w:val="00496101"/>
  </w:style>
  <w:style w:type="table" w:styleId="1-1">
    <w:name w:val="Medium Shading 1 Accent 1"/>
    <w:basedOn w:val="a1"/>
    <w:uiPriority w:val="63"/>
    <w:rsid w:val="0049610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f">
    <w:name w:val="Light Shading"/>
    <w:basedOn w:val="a1"/>
    <w:uiPriority w:val="60"/>
    <w:rsid w:val="004961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Placeholder Text"/>
    <w:basedOn w:val="a0"/>
    <w:uiPriority w:val="99"/>
    <w:semiHidden/>
    <w:rsid w:val="00496101"/>
    <w:rPr>
      <w:color w:val="808080"/>
    </w:rPr>
  </w:style>
  <w:style w:type="paragraph" w:customStyle="1" w:styleId="10">
    <w:name w:val="سرد الفقرات1"/>
    <w:basedOn w:val="a"/>
    <w:uiPriority w:val="99"/>
    <w:qFormat/>
    <w:rsid w:val="00496101"/>
    <w:pPr>
      <w:bidi w:val="0"/>
      <w:spacing w:after="200" w:line="276" w:lineRule="auto"/>
      <w:ind w:left="720"/>
    </w:pPr>
    <w:rPr>
      <w:rFonts w:ascii="Calibri" w:eastAsia="Times New Roman" w:hAnsi="Calibri" w:cs="Arial"/>
    </w:rPr>
  </w:style>
  <w:style w:type="paragraph" w:styleId="af1">
    <w:name w:val="caption"/>
    <w:basedOn w:val="a"/>
    <w:next w:val="a"/>
    <w:qFormat/>
    <w:rsid w:val="00496101"/>
    <w:pPr>
      <w:spacing w:after="200" w:line="240" w:lineRule="auto"/>
      <w:jc w:val="center"/>
    </w:pPr>
    <w:rPr>
      <w:rFonts w:ascii="Calibri" w:eastAsia="Times New Roman" w:hAnsi="Calibri" w:cs="Arial"/>
      <w:b/>
      <w:bCs/>
      <w:color w:val="4F81BD"/>
      <w:sz w:val="18"/>
      <w:szCs w:val="18"/>
      <w:lang w:bidi="ar-IQ"/>
    </w:rPr>
  </w:style>
  <w:style w:type="paragraph" w:customStyle="1" w:styleId="contenthead1">
    <w:name w:val="contenthead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2">
    <w:name w:val="contenthead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1">
    <w:name w:val="font1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age number"/>
    <w:basedOn w:val="a0"/>
    <w:rsid w:val="00496101"/>
  </w:style>
  <w:style w:type="character" w:customStyle="1" w:styleId="text1">
    <w:name w:val="text1"/>
    <w:rsid w:val="00496101"/>
    <w:rPr>
      <w:rFonts w:ascii="Arial" w:hAnsi="Arial" w:cs="Arial" w:hint="default"/>
      <w:color w:val="000000"/>
      <w:sz w:val="20"/>
      <w:szCs w:val="20"/>
    </w:rPr>
  </w:style>
  <w:style w:type="character" w:customStyle="1" w:styleId="section-title-21">
    <w:name w:val="section-title-21"/>
    <w:rsid w:val="00496101"/>
    <w:rPr>
      <w:rFonts w:ascii="Arial" w:hAnsi="Arial" w:cs="Arial" w:hint="default"/>
      <w:b/>
      <w:bCs/>
      <w:i/>
      <w:iCs/>
      <w:color w:val="003366"/>
      <w:sz w:val="26"/>
      <w:szCs w:val="26"/>
    </w:rPr>
  </w:style>
  <w:style w:type="character" w:customStyle="1" w:styleId="section-title-11">
    <w:name w:val="section-title-11"/>
    <w:rsid w:val="00496101"/>
    <w:rPr>
      <w:rFonts w:ascii="Arial" w:hAnsi="Arial" w:cs="Arial" w:hint="default"/>
      <w:b/>
      <w:bCs/>
      <w:color w:val="003366"/>
      <w:sz w:val="26"/>
      <w:szCs w:val="26"/>
    </w:rPr>
  </w:style>
  <w:style w:type="paragraph" w:customStyle="1" w:styleId="maincontentimagedescription">
    <w:name w:val="maincontentimagedescription"/>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header">
    <w:name w:val="imageheader"/>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3">
    <w:name w:val="FollowedHyperlink"/>
    <w:rsid w:val="00496101"/>
    <w:rPr>
      <w:color w:val="800080"/>
      <w:u w:val="single"/>
    </w:rPr>
  </w:style>
  <w:style w:type="paragraph" w:styleId="af4">
    <w:name w:val="annotation text"/>
    <w:basedOn w:val="a"/>
    <w:link w:val="Char6"/>
    <w:uiPriority w:val="99"/>
    <w:semiHidden/>
    <w:unhideWhenUsed/>
    <w:rsid w:val="00496101"/>
    <w:pPr>
      <w:bidi w:val="0"/>
      <w:spacing w:line="240" w:lineRule="auto"/>
    </w:pPr>
    <w:rPr>
      <w:sz w:val="20"/>
      <w:szCs w:val="20"/>
    </w:rPr>
  </w:style>
  <w:style w:type="character" w:customStyle="1" w:styleId="Char6">
    <w:name w:val="نص تعليق Char"/>
    <w:basedOn w:val="a0"/>
    <w:link w:val="af4"/>
    <w:uiPriority w:val="99"/>
    <w:semiHidden/>
    <w:rsid w:val="00496101"/>
    <w:rPr>
      <w:sz w:val="20"/>
      <w:szCs w:val="20"/>
    </w:rPr>
  </w:style>
  <w:style w:type="character" w:customStyle="1" w:styleId="Char7">
    <w:name w:val="موضوع تعليق Char"/>
    <w:basedOn w:val="Char6"/>
    <w:link w:val="af5"/>
    <w:uiPriority w:val="99"/>
    <w:semiHidden/>
    <w:rsid w:val="00496101"/>
    <w:rPr>
      <w:b/>
      <w:bCs/>
      <w:sz w:val="20"/>
      <w:szCs w:val="20"/>
    </w:rPr>
  </w:style>
  <w:style w:type="paragraph" w:styleId="af5">
    <w:name w:val="annotation subject"/>
    <w:basedOn w:val="af4"/>
    <w:next w:val="af4"/>
    <w:link w:val="Char7"/>
    <w:uiPriority w:val="99"/>
    <w:semiHidden/>
    <w:unhideWhenUsed/>
    <w:rsid w:val="00496101"/>
    <w:rPr>
      <w:b/>
      <w:bCs/>
    </w:rPr>
  </w:style>
  <w:style w:type="character" w:customStyle="1" w:styleId="Char11">
    <w:name w:val="موضوع تعليق Char1"/>
    <w:basedOn w:val="Char6"/>
    <w:uiPriority w:val="99"/>
    <w:semiHidden/>
    <w:rsid w:val="00496101"/>
    <w:rPr>
      <w:b/>
      <w:bCs/>
      <w:sz w:val="20"/>
      <w:szCs w:val="20"/>
    </w:rPr>
  </w:style>
  <w:style w:type="character" w:customStyle="1" w:styleId="hps">
    <w:name w:val="hps"/>
    <w:basedOn w:val="a0"/>
    <w:rsid w:val="00496101"/>
  </w:style>
  <w:style w:type="character" w:customStyle="1" w:styleId="shorttext">
    <w:name w:val="short_text"/>
    <w:basedOn w:val="a0"/>
    <w:rsid w:val="00496101"/>
  </w:style>
  <w:style w:type="character" w:customStyle="1" w:styleId="longtext">
    <w:name w:val="long_text"/>
    <w:basedOn w:val="a0"/>
    <w:rsid w:val="00496101"/>
  </w:style>
  <w:style w:type="paragraph" w:styleId="af6">
    <w:name w:val="E-mail Signature"/>
    <w:basedOn w:val="a"/>
    <w:link w:val="Char8"/>
    <w:rsid w:val="00496101"/>
    <w:pPr>
      <w:spacing w:after="0" w:line="240" w:lineRule="auto"/>
    </w:pPr>
    <w:rPr>
      <w:rFonts w:ascii="Times New Roman" w:eastAsia="Times New Roman" w:hAnsi="Times New Roman" w:cs="Times New Roman"/>
      <w:sz w:val="24"/>
      <w:szCs w:val="24"/>
    </w:rPr>
  </w:style>
  <w:style w:type="character" w:customStyle="1" w:styleId="Char8">
    <w:name w:val="توقيع البريد الإلكتروني Char"/>
    <w:basedOn w:val="a0"/>
    <w:link w:val="af6"/>
    <w:rsid w:val="00496101"/>
    <w:rPr>
      <w:rFonts w:ascii="Times New Roman" w:eastAsia="Times New Roman" w:hAnsi="Times New Roman" w:cs="Times New Roman"/>
      <w:sz w:val="24"/>
      <w:szCs w:val="24"/>
    </w:rPr>
  </w:style>
  <w:style w:type="character" w:customStyle="1" w:styleId="cit-pub-date">
    <w:name w:val="cit-pub-date"/>
    <w:basedOn w:val="a0"/>
    <w:rsid w:val="00496101"/>
  </w:style>
  <w:style w:type="character" w:customStyle="1" w:styleId="cit-vol">
    <w:name w:val="cit-vol"/>
    <w:basedOn w:val="a0"/>
    <w:rsid w:val="00496101"/>
  </w:style>
  <w:style w:type="character" w:customStyle="1" w:styleId="cit-fpage">
    <w:name w:val="cit-fpage"/>
    <w:basedOn w:val="a0"/>
    <w:rsid w:val="00496101"/>
  </w:style>
  <w:style w:type="character" w:customStyle="1" w:styleId="A20">
    <w:name w:val="A2"/>
    <w:rsid w:val="00496101"/>
    <w:rPr>
      <w:rFonts w:cs="Helvetica 55 Roman"/>
      <w:b/>
      <w:bCs/>
      <w:color w:val="000000"/>
    </w:rPr>
  </w:style>
  <w:style w:type="paragraph" w:customStyle="1" w:styleId="Pa13">
    <w:name w:val="Pa13"/>
    <w:basedOn w:val="Default"/>
    <w:next w:val="Default"/>
    <w:rsid w:val="00496101"/>
    <w:pPr>
      <w:spacing w:line="161" w:lineRule="atLeast"/>
    </w:pPr>
    <w:rPr>
      <w:rFonts w:ascii="Helvetica 55 Roman" w:eastAsia="Times New Roman" w:hAnsi="Helvetica 55 Roman"/>
      <w:color w:val="auto"/>
    </w:rPr>
  </w:style>
  <w:style w:type="paragraph" w:customStyle="1" w:styleId="Pa9">
    <w:name w:val="Pa9"/>
    <w:basedOn w:val="Default"/>
    <w:next w:val="Default"/>
    <w:rsid w:val="00496101"/>
    <w:pPr>
      <w:spacing w:line="181" w:lineRule="atLeast"/>
    </w:pPr>
    <w:rPr>
      <w:rFonts w:eastAsia="Batang"/>
      <w:color w:val="auto"/>
      <w:lang w:eastAsia="ko-KR"/>
    </w:rPr>
  </w:style>
  <w:style w:type="paragraph" w:customStyle="1" w:styleId="Pa15">
    <w:name w:val="Pa15"/>
    <w:basedOn w:val="Default"/>
    <w:next w:val="Default"/>
    <w:rsid w:val="00496101"/>
    <w:pPr>
      <w:spacing w:line="241" w:lineRule="atLeast"/>
    </w:pPr>
    <w:rPr>
      <w:rFonts w:eastAsia="Batang"/>
      <w:color w:val="auto"/>
      <w:lang w:eastAsia="ko-KR"/>
    </w:rPr>
  </w:style>
  <w:style w:type="character" w:customStyle="1" w:styleId="A12">
    <w:name w:val="A1"/>
    <w:rsid w:val="00496101"/>
    <w:rPr>
      <w:color w:val="000000"/>
      <w:sz w:val="20"/>
      <w:szCs w:val="20"/>
    </w:rPr>
  </w:style>
  <w:style w:type="character" w:customStyle="1" w:styleId="nowraprefpubmed">
    <w:name w:val="nowrap ref pubmed"/>
    <w:basedOn w:val="a0"/>
    <w:rsid w:val="00496101"/>
  </w:style>
  <w:style w:type="table" w:customStyle="1" w:styleId="LightGrid-Accent11">
    <w:name w:val="Light Grid - Accent 11"/>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4">
    <w:name w:val="شبكة فاتحة - تمييز 14"/>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
    <w:name w:val="Light Grid Accent 1"/>
    <w:basedOn w:val="a1"/>
    <w:uiPriority w:val="62"/>
    <w:rsid w:val="0049610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
    <w:name w:val="شبكة فاتحة - تمييز 11"/>
    <w:basedOn w:val="a1"/>
    <w:uiPriority w:val="62"/>
    <w:rsid w:val="00496101"/>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2">
    <w:name w:val="شبكة فاتحة - تمييز 12"/>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7">
    <w:name w:val="سرد الفقرات"/>
    <w:basedOn w:val="4"/>
    <w:rsid w:val="00496101"/>
    <w:pPr>
      <w:ind w:firstLine="507"/>
    </w:pPr>
    <w:rPr>
      <w:rFonts w:cs="Times New Roman"/>
      <w:color w:val="000000"/>
      <w:sz w:val="46"/>
      <w:szCs w:val="50"/>
    </w:rPr>
  </w:style>
  <w:style w:type="table" w:styleId="1-6">
    <w:name w:val="Medium Grid 1 Accent 6"/>
    <w:basedOn w:val="a1"/>
    <w:uiPriority w:val="67"/>
    <w:rsid w:val="0049610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lt-edited">
    <w:name w:val="alt-edited"/>
    <w:basedOn w:val="a0"/>
    <w:rsid w:val="00496101"/>
  </w:style>
  <w:style w:type="character" w:customStyle="1" w:styleId="apple-style-span">
    <w:name w:val="apple-style-span"/>
    <w:basedOn w:val="a0"/>
    <w:rsid w:val="00496101"/>
  </w:style>
  <w:style w:type="paragraph" w:styleId="20">
    <w:name w:val="Body Text 2"/>
    <w:basedOn w:val="a"/>
    <w:link w:val="2Char0"/>
    <w:uiPriority w:val="99"/>
    <w:unhideWhenUsed/>
    <w:rsid w:val="00496101"/>
    <w:pPr>
      <w:spacing w:after="120" w:line="480" w:lineRule="auto"/>
    </w:pPr>
  </w:style>
  <w:style w:type="character" w:customStyle="1" w:styleId="2Char0">
    <w:name w:val="نص أساسي 2 Char"/>
    <w:basedOn w:val="a0"/>
    <w:link w:val="20"/>
    <w:uiPriority w:val="99"/>
    <w:rsid w:val="00496101"/>
  </w:style>
  <w:style w:type="character" w:styleId="af8">
    <w:name w:val="Intense Reference"/>
    <w:basedOn w:val="a0"/>
    <w:uiPriority w:val="32"/>
    <w:qFormat/>
    <w:rsid w:val="00496101"/>
    <w:rPr>
      <w:b/>
      <w:bCs/>
      <w:smallCaps/>
      <w:color w:val="C0504D" w:themeColor="accent2"/>
      <w:spacing w:val="5"/>
      <w:u w:val="single"/>
    </w:rPr>
  </w:style>
  <w:style w:type="numbering" w:customStyle="1" w:styleId="11">
    <w:name w:val="بلا قائمة1"/>
    <w:next w:val="a2"/>
    <w:uiPriority w:val="99"/>
    <w:semiHidden/>
    <w:unhideWhenUsed/>
    <w:rsid w:val="00496101"/>
  </w:style>
  <w:style w:type="numbering" w:customStyle="1" w:styleId="21">
    <w:name w:val="بلا قائمة2"/>
    <w:next w:val="a2"/>
    <w:uiPriority w:val="99"/>
    <w:semiHidden/>
    <w:unhideWhenUsed/>
    <w:rsid w:val="00496101"/>
  </w:style>
  <w:style w:type="paragraph" w:styleId="af9">
    <w:name w:val="footnote text"/>
    <w:aliases w:val="Footnote Text Char Char Char,Footnote Text Char Char Char Char Char Char"/>
    <w:basedOn w:val="a"/>
    <w:link w:val="Char9"/>
    <w:uiPriority w:val="99"/>
    <w:unhideWhenUsed/>
    <w:rsid w:val="00496101"/>
    <w:pPr>
      <w:spacing w:after="0" w:line="240" w:lineRule="auto"/>
    </w:pPr>
    <w:rPr>
      <w:sz w:val="20"/>
      <w:szCs w:val="20"/>
    </w:rPr>
  </w:style>
  <w:style w:type="character" w:customStyle="1" w:styleId="Char9">
    <w:name w:val="نص حاشية سفلية Char"/>
    <w:aliases w:val="Footnote Text Char Char Char Char,Footnote Text Char Char Char Char Char Char Char"/>
    <w:basedOn w:val="a0"/>
    <w:link w:val="af9"/>
    <w:uiPriority w:val="99"/>
    <w:rsid w:val="00496101"/>
    <w:rPr>
      <w:sz w:val="20"/>
      <w:szCs w:val="20"/>
    </w:rPr>
  </w:style>
  <w:style w:type="character" w:styleId="afa">
    <w:name w:val="footnote reference"/>
    <w:basedOn w:val="a0"/>
    <w:uiPriority w:val="99"/>
    <w:unhideWhenUsed/>
    <w:rsid w:val="00496101"/>
    <w:rPr>
      <w:vertAlign w:val="superscript"/>
    </w:rPr>
  </w:style>
  <w:style w:type="paragraph" w:styleId="afb">
    <w:name w:val="endnote text"/>
    <w:basedOn w:val="a"/>
    <w:link w:val="Chara"/>
    <w:semiHidden/>
    <w:rsid w:val="00496101"/>
    <w:pPr>
      <w:spacing w:after="0" w:line="240" w:lineRule="auto"/>
    </w:pPr>
    <w:rPr>
      <w:rFonts w:ascii="Times New Roman" w:eastAsia="Times New Roman" w:hAnsi="Times New Roman" w:cs="Times New Roman"/>
      <w:sz w:val="20"/>
      <w:szCs w:val="20"/>
    </w:rPr>
  </w:style>
  <w:style w:type="character" w:customStyle="1" w:styleId="Chara">
    <w:name w:val="نص تعليق ختامي Char"/>
    <w:basedOn w:val="a0"/>
    <w:link w:val="afb"/>
    <w:semiHidden/>
    <w:rsid w:val="00496101"/>
    <w:rPr>
      <w:rFonts w:ascii="Times New Roman" w:eastAsia="Times New Roman" w:hAnsi="Times New Roman" w:cs="Times New Roman"/>
      <w:sz w:val="20"/>
      <w:szCs w:val="20"/>
    </w:rPr>
  </w:style>
  <w:style w:type="character" w:styleId="afc">
    <w:name w:val="endnote reference"/>
    <w:semiHidden/>
    <w:rsid w:val="00496101"/>
    <w:rPr>
      <w:vertAlign w:val="superscript"/>
    </w:rPr>
  </w:style>
  <w:style w:type="numbering" w:customStyle="1" w:styleId="110">
    <w:name w:val="بلا قائمة11"/>
    <w:next w:val="a2"/>
    <w:uiPriority w:val="99"/>
    <w:semiHidden/>
    <w:rsid w:val="00496101"/>
  </w:style>
  <w:style w:type="table" w:customStyle="1" w:styleId="12">
    <w:name w:val="شبكة جدول1"/>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بلا قائمة21"/>
    <w:next w:val="a2"/>
    <w:uiPriority w:val="99"/>
    <w:semiHidden/>
    <w:rsid w:val="00496101"/>
  </w:style>
  <w:style w:type="table" w:customStyle="1" w:styleId="22">
    <w:name w:val="شبكة جدول2"/>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496101"/>
  </w:style>
  <w:style w:type="table" w:customStyle="1" w:styleId="111">
    <w:name w:val="شبكة جدول11"/>
    <w:basedOn w:val="a1"/>
    <w:next w:val="ab"/>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شبكة جدول21"/>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496101"/>
  </w:style>
  <w:style w:type="numbering" w:customStyle="1" w:styleId="NoList3">
    <w:name w:val="No List3"/>
    <w:next w:val="a2"/>
    <w:uiPriority w:val="99"/>
    <w:semiHidden/>
    <w:unhideWhenUsed/>
    <w:rsid w:val="00496101"/>
  </w:style>
  <w:style w:type="numbering" w:customStyle="1" w:styleId="1110">
    <w:name w:val="بلا قائمة111"/>
    <w:next w:val="a2"/>
    <w:uiPriority w:val="99"/>
    <w:semiHidden/>
    <w:unhideWhenUsed/>
    <w:rsid w:val="00496101"/>
  </w:style>
  <w:style w:type="paragraph" w:customStyle="1" w:styleId="NoSpacing1">
    <w:name w:val="No Spacing1"/>
    <w:next w:val="a4"/>
    <w:uiPriority w:val="1"/>
    <w:qFormat/>
    <w:rsid w:val="00496101"/>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496101"/>
  </w:style>
  <w:style w:type="character" w:customStyle="1" w:styleId="Charb">
    <w:name w:val="رأس صفحة Char"/>
    <w:uiPriority w:val="99"/>
    <w:rsid w:val="00496101"/>
    <w:rPr>
      <w:sz w:val="22"/>
      <w:szCs w:val="22"/>
    </w:rPr>
  </w:style>
  <w:style w:type="character" w:customStyle="1" w:styleId="Charc">
    <w:name w:val="تذييل صفحة Char"/>
    <w:rsid w:val="00496101"/>
  </w:style>
  <w:style w:type="numbering" w:customStyle="1" w:styleId="40">
    <w:name w:val="بلا قائمة4"/>
    <w:next w:val="a2"/>
    <w:uiPriority w:val="99"/>
    <w:semiHidden/>
    <w:unhideWhenUsed/>
    <w:rsid w:val="00496101"/>
  </w:style>
  <w:style w:type="numbering" w:customStyle="1" w:styleId="50">
    <w:name w:val="بلا قائمة5"/>
    <w:next w:val="a2"/>
    <w:uiPriority w:val="99"/>
    <w:semiHidden/>
    <w:unhideWhenUsed/>
    <w:rsid w:val="00496101"/>
  </w:style>
  <w:style w:type="character" w:customStyle="1" w:styleId="ata11y">
    <w:name w:val="at_a11y"/>
    <w:basedOn w:val="a0"/>
    <w:rsid w:val="00496101"/>
  </w:style>
  <w:style w:type="character" w:customStyle="1" w:styleId="atn">
    <w:name w:val="atn"/>
    <w:basedOn w:val="a0"/>
    <w:rsid w:val="00496101"/>
  </w:style>
  <w:style w:type="paragraph" w:customStyle="1" w:styleId="13">
    <w:name w:val="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b"/>
    <w:uiPriority w:val="59"/>
    <w:rsid w:val="0049610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496101"/>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496101"/>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496101"/>
    <w:pPr>
      <w:spacing w:before="360" w:after="40" w:line="240" w:lineRule="auto"/>
      <w:jc w:val="center"/>
    </w:pPr>
    <w:rPr>
      <w:rFonts w:ascii="Times New Roman" w:eastAsia="Times New Roman" w:hAnsi="Times New Roman" w:cs="Times New Roman"/>
      <w:noProof/>
    </w:rPr>
  </w:style>
  <w:style w:type="paragraph" w:customStyle="1" w:styleId="keywords">
    <w:name w:val="key words"/>
    <w:uiPriority w:val="99"/>
    <w:rsid w:val="00496101"/>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496101"/>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496101"/>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496101"/>
  </w:style>
  <w:style w:type="table" w:customStyle="1" w:styleId="51">
    <w:name w:val="شبكة جدول5"/>
    <w:basedOn w:val="a1"/>
    <w:next w:val="ab"/>
    <w:uiPriority w:val="59"/>
    <w:rsid w:val="0049610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496101"/>
  </w:style>
  <w:style w:type="paragraph" w:customStyle="1" w:styleId="bulletlist">
    <w:name w:val="bullet list"/>
    <w:basedOn w:val="ad"/>
    <w:rsid w:val="00496101"/>
    <w:pPr>
      <w:numPr>
        <w:numId w:val="2"/>
      </w:numPr>
      <w:tabs>
        <w:tab w:val="clear" w:pos="648"/>
        <w:tab w:val="left" w:pos="288"/>
      </w:tabs>
      <w:autoSpaceDE/>
      <w:autoSpaceDN/>
      <w:adjustRightInd/>
      <w:spacing w:after="120" w:line="228" w:lineRule="auto"/>
      <w:ind w:left="576" w:hanging="288"/>
      <w:jc w:val="both"/>
    </w:pPr>
    <w:rPr>
      <w:rFonts w:eastAsia="MS Mincho"/>
      <w:spacing w:val="-1"/>
      <w:sz w:val="20"/>
      <w:szCs w:val="20"/>
    </w:rPr>
  </w:style>
  <w:style w:type="paragraph" w:customStyle="1" w:styleId="equation">
    <w:name w:val="equation"/>
    <w:basedOn w:val="a"/>
    <w:uiPriority w:val="99"/>
    <w:rsid w:val="00496101"/>
    <w:pPr>
      <w:tabs>
        <w:tab w:val="center" w:pos="2520"/>
        <w:tab w:val="right" w:pos="5040"/>
      </w:tabs>
      <w:bidi w:val="0"/>
      <w:spacing w:before="240" w:after="240" w:line="216" w:lineRule="auto"/>
      <w:jc w:val="center"/>
    </w:pPr>
    <w:rPr>
      <w:rFonts w:ascii="Symbol" w:eastAsia="Times New Roman" w:hAnsi="Symbol" w:cs="Symbol"/>
      <w:sz w:val="20"/>
      <w:szCs w:val="20"/>
    </w:rPr>
  </w:style>
  <w:style w:type="paragraph" w:customStyle="1" w:styleId="figurecaption">
    <w:name w:val="figure caption"/>
    <w:rsid w:val="00496101"/>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496101"/>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496101"/>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496101"/>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496101"/>
    <w:pPr>
      <w:bidi w:val="0"/>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496101"/>
    <w:rPr>
      <w:i/>
      <w:iCs/>
      <w:sz w:val="15"/>
      <w:szCs w:val="15"/>
    </w:rPr>
  </w:style>
  <w:style w:type="paragraph" w:customStyle="1" w:styleId="tablecopy">
    <w:name w:val="table copy"/>
    <w:uiPriority w:val="99"/>
    <w:rsid w:val="00496101"/>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496101"/>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496101"/>
    <w:pPr>
      <w:numPr>
        <w:numId w:val="5"/>
      </w:numPr>
      <w:spacing w:before="240" w:after="120" w:line="216" w:lineRule="auto"/>
      <w:jc w:val="center"/>
    </w:pPr>
    <w:rPr>
      <w:rFonts w:ascii="Times New Roman" w:eastAsia="Times New Roman" w:hAnsi="Times New Roman" w:cs="Times New Roman"/>
      <w:smallCaps/>
      <w:noProof/>
      <w:sz w:val="16"/>
      <w:szCs w:val="16"/>
    </w:rPr>
  </w:style>
  <w:style w:type="numbering" w:customStyle="1" w:styleId="80">
    <w:name w:val="بلا قائمة8"/>
    <w:next w:val="a2"/>
    <w:uiPriority w:val="99"/>
    <w:semiHidden/>
    <w:unhideWhenUsed/>
    <w:rsid w:val="00496101"/>
  </w:style>
  <w:style w:type="numbering" w:customStyle="1" w:styleId="90">
    <w:name w:val="بلا قائمة9"/>
    <w:next w:val="a2"/>
    <w:uiPriority w:val="99"/>
    <w:semiHidden/>
    <w:unhideWhenUsed/>
    <w:rsid w:val="00496101"/>
  </w:style>
  <w:style w:type="paragraph" w:customStyle="1" w:styleId="T4">
    <w:name w:val="T4"/>
    <w:basedOn w:val="a"/>
    <w:rsid w:val="00496101"/>
    <w:pPr>
      <w:keepNext/>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496101"/>
    <w:pPr>
      <w:keepNext/>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496101"/>
    <w:pPr>
      <w:keepNext/>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496101"/>
    <w:pPr>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editsection1">
    <w:name w:val="editsection1"/>
    <w:basedOn w:val="a0"/>
    <w:rsid w:val="00496101"/>
    <w:rPr>
      <w:sz w:val="22"/>
      <w:szCs w:val="22"/>
    </w:rPr>
  </w:style>
  <w:style w:type="paragraph" w:customStyle="1" w:styleId="NormalWeb3">
    <w:name w:val="Normal (Web)3"/>
    <w:basedOn w:val="a"/>
    <w:rsid w:val="00496101"/>
    <w:pPr>
      <w:bidi w:val="0"/>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496101"/>
    <w:rPr>
      <w:b/>
      <w:bCs/>
    </w:rPr>
  </w:style>
  <w:style w:type="paragraph" w:customStyle="1" w:styleId="Heading31">
    <w:name w:val="Heading 31"/>
    <w:basedOn w:val="a"/>
    <w:rsid w:val="00496101"/>
    <w:pPr>
      <w:bidi w:val="0"/>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496101"/>
    <w:rPr>
      <w:color w:val="999999"/>
      <w:u w:val="single"/>
    </w:rPr>
  </w:style>
  <w:style w:type="character" w:customStyle="1" w:styleId="afd">
    <w:name w:val="a"/>
    <w:basedOn w:val="a0"/>
    <w:rsid w:val="00496101"/>
  </w:style>
  <w:style w:type="paragraph" w:styleId="afe">
    <w:name w:val="Document Map"/>
    <w:basedOn w:val="a"/>
    <w:link w:val="Chard"/>
    <w:semiHidden/>
    <w:rsid w:val="00496101"/>
    <w:pPr>
      <w:shd w:val="clear" w:color="auto" w:fill="000080"/>
      <w:bidi w:val="0"/>
      <w:spacing w:after="0" w:line="240" w:lineRule="auto"/>
      <w:jc w:val="both"/>
    </w:pPr>
    <w:rPr>
      <w:rFonts w:ascii="Tahoma" w:eastAsia="Times New Roman" w:hAnsi="Tahoma" w:cs="Tahoma"/>
      <w:sz w:val="20"/>
      <w:szCs w:val="20"/>
    </w:rPr>
  </w:style>
  <w:style w:type="character" w:customStyle="1" w:styleId="Chard">
    <w:name w:val="مخطط المستند Char"/>
    <w:basedOn w:val="a0"/>
    <w:link w:val="afe"/>
    <w:semiHidden/>
    <w:rsid w:val="00496101"/>
    <w:rPr>
      <w:rFonts w:ascii="Tahoma" w:eastAsia="Times New Roman" w:hAnsi="Tahoma" w:cs="Tahoma"/>
      <w:sz w:val="20"/>
      <w:szCs w:val="20"/>
      <w:shd w:val="clear" w:color="auto" w:fill="000080"/>
    </w:rPr>
  </w:style>
  <w:style w:type="character" w:customStyle="1" w:styleId="small1">
    <w:name w:val="small1"/>
    <w:basedOn w:val="a0"/>
    <w:rsid w:val="00496101"/>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496101"/>
    <w:rPr>
      <w:rFonts w:ascii="MSRef SS EOT" w:hAnsi="MSRef SS EOT" w:cs="Times New Roman"/>
      <w:b/>
      <w:bCs/>
      <w:color w:val="000000"/>
      <w:sz w:val="22"/>
      <w:szCs w:val="22"/>
    </w:rPr>
  </w:style>
  <w:style w:type="character" w:customStyle="1" w:styleId="resultbody1">
    <w:name w:val="resultbody1"/>
    <w:basedOn w:val="a0"/>
    <w:rsid w:val="00496101"/>
    <w:rPr>
      <w:rFonts w:ascii="MSRef SS EOT" w:hAnsi="MSRef SS EOT" w:cs="Times New Roman"/>
      <w:color w:val="auto"/>
      <w:sz w:val="22"/>
      <w:szCs w:val="22"/>
    </w:rPr>
  </w:style>
  <w:style w:type="character" w:customStyle="1" w:styleId="artsubhead">
    <w:name w:val="artsubhead"/>
    <w:basedOn w:val="a0"/>
    <w:rsid w:val="00496101"/>
    <w:rPr>
      <w:rFonts w:cs="Times New Roman"/>
    </w:rPr>
  </w:style>
  <w:style w:type="character" w:customStyle="1" w:styleId="copyboldlink1">
    <w:name w:val="copyboldlink1"/>
    <w:basedOn w:val="a0"/>
    <w:rsid w:val="00496101"/>
    <w:rPr>
      <w:rFonts w:cs="Times New Roman"/>
      <w:b/>
      <w:bCs/>
      <w:color w:val="auto"/>
      <w:sz w:val="15"/>
      <w:szCs w:val="15"/>
      <w:u w:val="none"/>
      <w:effect w:val="none"/>
    </w:rPr>
  </w:style>
  <w:style w:type="character" w:customStyle="1" w:styleId="copy1">
    <w:name w:val="copy1"/>
    <w:basedOn w:val="a0"/>
    <w:rsid w:val="00496101"/>
    <w:rPr>
      <w:rFonts w:cs="Times New Roman"/>
      <w:color w:val="auto"/>
      <w:sz w:val="15"/>
      <w:szCs w:val="15"/>
      <w:u w:val="none"/>
      <w:effect w:val="none"/>
    </w:rPr>
  </w:style>
  <w:style w:type="character" w:customStyle="1" w:styleId="klink">
    <w:name w:val="klink"/>
    <w:basedOn w:val="a0"/>
    <w:rsid w:val="00496101"/>
    <w:rPr>
      <w:rFonts w:cs="Times New Roman"/>
      <w:color w:val="auto"/>
      <w:sz w:val="15"/>
      <w:szCs w:val="15"/>
      <w:u w:val="none"/>
      <w:effect w:val="none"/>
    </w:rPr>
  </w:style>
  <w:style w:type="character" w:customStyle="1" w:styleId="copybold1">
    <w:name w:val="copybold1"/>
    <w:basedOn w:val="a0"/>
    <w:rsid w:val="00496101"/>
    <w:rPr>
      <w:rFonts w:cs="Times New Roman"/>
      <w:b/>
      <w:bCs/>
      <w:color w:val="auto"/>
      <w:sz w:val="15"/>
      <w:szCs w:val="15"/>
      <w:u w:val="none"/>
      <w:effect w:val="none"/>
    </w:rPr>
  </w:style>
  <w:style w:type="character" w:customStyle="1" w:styleId="artcopy">
    <w:name w:val="artcopy"/>
    <w:basedOn w:val="a0"/>
    <w:rsid w:val="00496101"/>
    <w:rPr>
      <w:rFonts w:cs="Times New Roman"/>
    </w:rPr>
  </w:style>
  <w:style w:type="paragraph" w:styleId="aff">
    <w:name w:val="Block Text"/>
    <w:basedOn w:val="a"/>
    <w:rsid w:val="00496101"/>
    <w:pPr>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3">
    <w:name w:val="a1"/>
    <w:basedOn w:val="a0"/>
    <w:rsid w:val="00496101"/>
    <w:rPr>
      <w:rFonts w:cs="Times New Roman"/>
      <w:color w:val="008000"/>
    </w:rPr>
  </w:style>
  <w:style w:type="character" w:customStyle="1" w:styleId="bigtitle1">
    <w:name w:val="bigtitle1"/>
    <w:basedOn w:val="a0"/>
    <w:rsid w:val="00496101"/>
    <w:rPr>
      <w:rFonts w:ascii="Arial" w:hAnsi="Arial" w:cs="Arial"/>
      <w:b/>
      <w:bCs/>
      <w:color w:val="auto"/>
      <w:sz w:val="24"/>
      <w:szCs w:val="24"/>
    </w:rPr>
  </w:style>
  <w:style w:type="paragraph" w:styleId="23">
    <w:name w:val="Body Text Indent 2"/>
    <w:basedOn w:val="a"/>
    <w:link w:val="2Char1"/>
    <w:rsid w:val="00496101"/>
    <w:pPr>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496101"/>
    <w:rPr>
      <w:rFonts w:ascii="Times New Roman" w:eastAsia="Times New Roman" w:hAnsi="Times New Roman" w:cs="Traditional Arabic"/>
      <w:b/>
      <w:bCs/>
      <w:sz w:val="28"/>
      <w:szCs w:val="34"/>
    </w:rPr>
  </w:style>
  <w:style w:type="paragraph" w:customStyle="1" w:styleId="a00">
    <w:name w:val="a0"/>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496101"/>
    <w:rPr>
      <w:rFonts w:ascii="Arial" w:eastAsia="Times New Roman" w:hAnsi="Arial" w:cs="Simplified Arabic"/>
      <w:kern w:val="32"/>
      <w:sz w:val="26"/>
      <w:szCs w:val="26"/>
    </w:rPr>
  </w:style>
  <w:style w:type="table" w:customStyle="1" w:styleId="61">
    <w:name w:val="شبكة جدول6"/>
    <w:basedOn w:val="a1"/>
    <w:next w:val="ab"/>
    <w:uiPriority w:val="59"/>
    <w:rsid w:val="0049610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Subtitle"/>
    <w:basedOn w:val="a"/>
    <w:link w:val="Chare"/>
    <w:qFormat/>
    <w:rsid w:val="00496101"/>
    <w:pPr>
      <w:spacing w:after="0" w:line="240" w:lineRule="auto"/>
      <w:jc w:val="center"/>
    </w:pPr>
    <w:rPr>
      <w:rFonts w:ascii="Arial" w:eastAsia="Times New Roman" w:hAnsi="Arial" w:cs="DecoType Naskh"/>
      <w:b/>
      <w:bCs/>
      <w:sz w:val="60"/>
      <w:szCs w:val="60"/>
    </w:rPr>
  </w:style>
  <w:style w:type="character" w:customStyle="1" w:styleId="Chare">
    <w:name w:val="عنوان فرعي Char"/>
    <w:basedOn w:val="a0"/>
    <w:link w:val="aff0"/>
    <w:rsid w:val="00496101"/>
    <w:rPr>
      <w:rFonts w:ascii="Arial" w:eastAsia="Times New Roman" w:hAnsi="Arial" w:cs="DecoType Naskh"/>
      <w:b/>
      <w:bCs/>
      <w:sz w:val="60"/>
      <w:szCs w:val="60"/>
    </w:rPr>
  </w:style>
  <w:style w:type="paragraph" w:styleId="aff1">
    <w:name w:val="Title"/>
    <w:basedOn w:val="a"/>
    <w:link w:val="Charf"/>
    <w:qFormat/>
    <w:rsid w:val="00496101"/>
    <w:pPr>
      <w:spacing w:after="0" w:line="240" w:lineRule="auto"/>
      <w:jc w:val="center"/>
    </w:pPr>
    <w:rPr>
      <w:rFonts w:ascii="Arial" w:eastAsia="Times New Roman" w:hAnsi="Arial" w:cs="Andalus"/>
      <w:sz w:val="68"/>
      <w:szCs w:val="68"/>
    </w:rPr>
  </w:style>
  <w:style w:type="character" w:customStyle="1" w:styleId="Charf">
    <w:name w:val="العنوان Char"/>
    <w:basedOn w:val="a0"/>
    <w:link w:val="aff1"/>
    <w:rsid w:val="00496101"/>
    <w:rPr>
      <w:rFonts w:ascii="Arial" w:eastAsia="Times New Roman" w:hAnsi="Arial" w:cs="Andalus"/>
      <w:sz w:val="68"/>
      <w:szCs w:val="68"/>
    </w:rPr>
  </w:style>
  <w:style w:type="character" w:customStyle="1" w:styleId="longtext1">
    <w:name w:val="long_text1"/>
    <w:basedOn w:val="a0"/>
    <w:rsid w:val="00496101"/>
    <w:rPr>
      <w:sz w:val="20"/>
      <w:szCs w:val="20"/>
    </w:rPr>
  </w:style>
  <w:style w:type="character" w:customStyle="1" w:styleId="shorttext1">
    <w:name w:val="short_text1"/>
    <w:basedOn w:val="a0"/>
    <w:rsid w:val="00496101"/>
    <w:rPr>
      <w:sz w:val="29"/>
      <w:szCs w:val="29"/>
    </w:rPr>
  </w:style>
  <w:style w:type="character" w:customStyle="1" w:styleId="mediumtext1">
    <w:name w:val="medium_text1"/>
    <w:basedOn w:val="a0"/>
    <w:rsid w:val="00496101"/>
    <w:rPr>
      <w:sz w:val="24"/>
      <w:szCs w:val="24"/>
    </w:rPr>
  </w:style>
  <w:style w:type="paragraph" w:customStyle="1" w:styleId="SubtitleCover">
    <w:name w:val="Subtitle Cover"/>
    <w:basedOn w:val="a"/>
    <w:next w:val="ad"/>
    <w:rsid w:val="00496101"/>
    <w:pPr>
      <w:keepNext/>
      <w:tabs>
        <w:tab w:val="right" w:pos="8640"/>
      </w:tabs>
      <w:bidi w:val="0"/>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496101"/>
  </w:style>
  <w:style w:type="numbering" w:customStyle="1" w:styleId="120">
    <w:name w:val="بلا قائمة12"/>
    <w:next w:val="a2"/>
    <w:semiHidden/>
    <w:rsid w:val="00496101"/>
  </w:style>
  <w:style w:type="table" w:styleId="24">
    <w:name w:val="Table Web 2"/>
    <w:basedOn w:val="a1"/>
    <w:rsid w:val="00496101"/>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0">
    <w:name w:val="بلا قائمة13"/>
    <w:next w:val="a2"/>
    <w:uiPriority w:val="99"/>
    <w:semiHidden/>
    <w:unhideWhenUsed/>
    <w:rsid w:val="00496101"/>
  </w:style>
  <w:style w:type="table" w:customStyle="1" w:styleId="71">
    <w:name w:val="شبكة جدول7"/>
    <w:basedOn w:val="a1"/>
    <w:next w:val="ab"/>
    <w:uiPriority w:val="59"/>
    <w:rsid w:val="0049610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496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hyperlink" Target="http://www.bosterbi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hsanalsaimary@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602;&#1610;&#1587;\Desktop\Book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36"/>
    </mc:Choice>
    <mc:Fallback>
      <c:style val="36"/>
    </mc:Fallback>
  </mc:AlternateContent>
  <c:chart>
    <c:autoTitleDeleted val="1"/>
    <c:view3D>
      <c:rotX val="15"/>
      <c:rotY val="20"/>
      <c:rAngAx val="0"/>
      <c:perspective val="0"/>
    </c:view3D>
    <c:floor>
      <c:thickness val="0"/>
    </c:floor>
    <c:sideWall>
      <c:thickness val="0"/>
    </c:sideWall>
    <c:backWall>
      <c:thickness val="0"/>
    </c:backWall>
    <c:plotArea>
      <c:layout/>
      <c:bar3DChart>
        <c:barDir val="col"/>
        <c:grouping val="clustered"/>
        <c:varyColors val="0"/>
        <c:ser>
          <c:idx val="0"/>
          <c:order val="0"/>
          <c:tx>
            <c:strRef>
              <c:f>ورقة4!$B$33:$B$36</c:f>
              <c:strCache>
                <c:ptCount val="1"/>
                <c:pt idx="0">
                  <c:v>جدول يوضح النسب المئوية لحالات العقم                                  النسبة المئوية</c:v>
                </c:pt>
              </c:strCache>
            </c:strRef>
          </c:tx>
          <c:invertIfNegative val="0"/>
          <c:dPt>
            <c:idx val="0"/>
            <c:invertIfNegative val="0"/>
            <c:bubble3D val="0"/>
            <c:spPr>
              <a:solidFill>
                <a:srgbClr val="002060"/>
              </a:solidFill>
            </c:spPr>
            <c:extLst xmlns:c16r2="http://schemas.microsoft.com/office/drawing/2015/06/chart">
              <c:ext xmlns:c16="http://schemas.microsoft.com/office/drawing/2014/chart" uri="{C3380CC4-5D6E-409C-BE32-E72D297353CC}">
                <c16:uniqueId val="{00000000-0CD5-40AA-8131-DDFE73981B52}"/>
              </c:ext>
            </c:extLst>
          </c:dPt>
          <c:dPt>
            <c:idx val="1"/>
            <c:invertIfNegative val="0"/>
            <c:bubble3D val="0"/>
            <c:spPr>
              <a:solidFill>
                <a:schemeClr val="accent6">
                  <a:lumMod val="75000"/>
                </a:schemeClr>
              </a:solidFill>
            </c:spPr>
            <c:extLst xmlns:c16r2="http://schemas.microsoft.com/office/drawing/2015/06/chart">
              <c:ext xmlns:c16="http://schemas.microsoft.com/office/drawing/2014/chart" uri="{C3380CC4-5D6E-409C-BE32-E72D297353CC}">
                <c16:uniqueId val="{00000001-0CD5-40AA-8131-DDFE73981B52}"/>
              </c:ext>
            </c:extLst>
          </c:dPt>
          <c:dPt>
            <c:idx val="2"/>
            <c:invertIfNegative val="0"/>
            <c:bubble3D val="0"/>
            <c:spPr>
              <a:solidFill>
                <a:schemeClr val="accent3">
                  <a:lumMod val="75000"/>
                </a:schemeClr>
              </a:solidFill>
            </c:spPr>
            <c:extLst xmlns:c16r2="http://schemas.microsoft.com/office/drawing/2015/06/chart">
              <c:ext xmlns:c16="http://schemas.microsoft.com/office/drawing/2014/chart" uri="{C3380CC4-5D6E-409C-BE32-E72D297353CC}">
                <c16:uniqueId val="{00000002-0CD5-40AA-8131-DDFE73981B52}"/>
              </c:ext>
            </c:extLst>
          </c:dPt>
          <c:dPt>
            <c:idx val="3"/>
            <c:invertIfNegative val="0"/>
            <c:bubble3D val="0"/>
            <c:spPr>
              <a:solidFill>
                <a:srgbClr val="7030A0"/>
              </a:solidFill>
            </c:spPr>
            <c:extLst xmlns:c16r2="http://schemas.microsoft.com/office/drawing/2015/06/chart">
              <c:ext xmlns:c16="http://schemas.microsoft.com/office/drawing/2014/chart" uri="{C3380CC4-5D6E-409C-BE32-E72D297353CC}">
                <c16:uniqueId val="{00000003-0CD5-40AA-8131-DDFE73981B52}"/>
              </c:ext>
            </c:extLst>
          </c:dPt>
          <c:dLbls>
            <c:dLbl>
              <c:idx val="0"/>
              <c:layout>
                <c:manualLayout>
                  <c:x val="2.7353115785136425E-2"/>
                  <c:y val="-2.4144909158379645E-2"/>
                </c:manualLayout>
              </c:layout>
              <c:tx>
                <c:rich>
                  <a:bodyPr/>
                  <a:lstStyle/>
                  <a:p>
                    <a:r>
                      <a:rPr lang="en-US" b="1" i="0"/>
                      <a:t>Oligozoospermia</a:t>
                    </a:r>
                    <a:r>
                      <a:rPr lang="en-US" b="1" i="0" baseline="0"/>
                      <a:t> (%36)117</a:t>
                    </a:r>
                    <a:endParaRPr lang="en-US" b="1" i="0"/>
                  </a:p>
                </c:rich>
              </c:tx>
              <c:showLegendKey val="0"/>
              <c:showVal val="1"/>
              <c:showCatName val="1"/>
              <c:showSerName val="1"/>
              <c:showPercent val="0"/>
              <c:showBubbleSize val="0"/>
              <c:extLst xmlns:c16r2="http://schemas.microsoft.com/office/drawing/2015/06/chart">
                <c:ext xmlns:c16="http://schemas.microsoft.com/office/drawing/2014/chart" uri="{C3380CC4-5D6E-409C-BE32-E72D297353CC}">
                  <c16:uniqueId val="{00000000-0CD5-40AA-8131-DDFE73981B52}"/>
                </c:ext>
                <c:ext xmlns:c15="http://schemas.microsoft.com/office/drawing/2012/chart" uri="{CE6537A1-D6FC-4f65-9D91-7224C49458BB}"/>
              </c:extLst>
            </c:dLbl>
            <c:dLbl>
              <c:idx val="1"/>
              <c:layout>
                <c:manualLayout>
                  <c:x val="3.0590758122488588E-2"/>
                  <c:y val="-6.6346520037955103E-2"/>
                </c:manualLayout>
              </c:layout>
              <c:tx>
                <c:rich>
                  <a:bodyPr/>
                  <a:lstStyle/>
                  <a:p>
                    <a:r>
                      <a:rPr lang="en-US" b="1" i="0"/>
                      <a:t>Asthenozoospermia
(%30)97</a:t>
                    </a:r>
                  </a:p>
                </c:rich>
              </c:tx>
              <c:showLegendKey val="0"/>
              <c:showVal val="1"/>
              <c:showCatName val="1"/>
              <c:showSerName val="1"/>
              <c:showPercent val="0"/>
              <c:showBubbleSize val="0"/>
              <c:extLst xmlns:c16r2="http://schemas.microsoft.com/office/drawing/2015/06/chart">
                <c:ext xmlns:c16="http://schemas.microsoft.com/office/drawing/2014/chart" uri="{C3380CC4-5D6E-409C-BE32-E72D297353CC}">
                  <c16:uniqueId val="{00000001-0CD5-40AA-8131-DDFE73981B52}"/>
                </c:ext>
                <c:ext xmlns:c15="http://schemas.microsoft.com/office/drawing/2012/chart" uri="{CE6537A1-D6FC-4f65-9D91-7224C49458BB}"/>
              </c:extLst>
            </c:dLbl>
            <c:dLbl>
              <c:idx val="2"/>
              <c:layout>
                <c:manualLayout>
                  <c:x val="3.8833241186369202E-2"/>
                  <c:y val="-8.5771596967703048E-2"/>
                </c:manualLayout>
              </c:layout>
              <c:tx>
                <c:rich>
                  <a:bodyPr/>
                  <a:lstStyle/>
                  <a:p>
                    <a:r>
                      <a:rPr lang="en-US" b="1" i="0"/>
                      <a:t>Teratozoospemia
(%22)73</a:t>
                    </a:r>
                  </a:p>
                </c:rich>
              </c:tx>
              <c:showLegendKey val="0"/>
              <c:showVal val="1"/>
              <c:showCatName val="1"/>
              <c:showSerName val="1"/>
              <c:showPercent val="0"/>
              <c:showBubbleSize val="0"/>
              <c:extLst xmlns:c16r2="http://schemas.microsoft.com/office/drawing/2015/06/chart">
                <c:ext xmlns:c16="http://schemas.microsoft.com/office/drawing/2014/chart" uri="{C3380CC4-5D6E-409C-BE32-E72D297353CC}">
                  <c16:uniqueId val="{00000002-0CD5-40AA-8131-DDFE73981B52}"/>
                </c:ext>
                <c:ext xmlns:c15="http://schemas.microsoft.com/office/drawing/2012/chart" uri="{CE6537A1-D6FC-4f65-9D91-7224C49458BB}"/>
              </c:extLst>
            </c:dLbl>
            <c:dLbl>
              <c:idx val="3"/>
              <c:layout>
                <c:manualLayout>
                  <c:x val="4.0787677496651655E-3"/>
                  <c:y val="-8.6250476049341648E-2"/>
                </c:manualLayout>
              </c:layout>
              <c:tx>
                <c:rich>
                  <a:bodyPr/>
                  <a:lstStyle/>
                  <a:p>
                    <a:r>
                      <a:rPr lang="en-US" b="1" i="0"/>
                      <a:t>Azoospermia
(%12)41</a:t>
                    </a:r>
                  </a:p>
                </c:rich>
              </c:tx>
              <c:showLegendKey val="0"/>
              <c:showVal val="1"/>
              <c:showCatName val="1"/>
              <c:showSerName val="1"/>
              <c:showPercent val="0"/>
              <c:showBubbleSize val="0"/>
              <c:extLst xmlns:c16r2="http://schemas.microsoft.com/office/drawing/2015/06/chart">
                <c:ext xmlns:c16="http://schemas.microsoft.com/office/drawing/2014/chart" uri="{C3380CC4-5D6E-409C-BE32-E72D297353CC}">
                  <c16:uniqueId val="{00000003-0CD5-40AA-8131-DDFE73981B52}"/>
                </c:ext>
                <c:ext xmlns:c15="http://schemas.microsoft.com/office/drawing/2012/chart" uri="{CE6537A1-D6FC-4f65-9D91-7224C49458BB}"/>
              </c:extLst>
            </c:dLbl>
            <c:spPr>
              <a:noFill/>
              <a:ln>
                <a:noFill/>
              </a:ln>
              <a:effectLst/>
            </c:spPr>
            <c:txPr>
              <a:bodyPr/>
              <a:lstStyle/>
              <a:p>
                <a:pPr>
                  <a:defRPr lang="en-US"/>
                </a:pPr>
                <a:endParaRPr lang="ar-SA"/>
              </a:p>
            </c:txPr>
            <c:showLegendKey val="0"/>
            <c:showVal val="1"/>
            <c:showCatName val="1"/>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ورقة4!$A$37:$A$40</c:f>
              <c:strCache>
                <c:ptCount val="4"/>
                <c:pt idx="0">
                  <c:v>Oligozoospermia</c:v>
                </c:pt>
                <c:pt idx="1">
                  <c:v>Asthenozoospermia</c:v>
                </c:pt>
                <c:pt idx="2">
                  <c:v>Teratozoospemia</c:v>
                </c:pt>
                <c:pt idx="3">
                  <c:v>Azoospermia</c:v>
                </c:pt>
              </c:strCache>
            </c:strRef>
          </c:cat>
          <c:val>
            <c:numRef>
              <c:f>ورقة4!$B$37:$B$40</c:f>
              <c:numCache>
                <c:formatCode>0%</c:formatCode>
                <c:ptCount val="4"/>
                <c:pt idx="0">
                  <c:v>0.36000000000000032</c:v>
                </c:pt>
                <c:pt idx="1">
                  <c:v>0.30000000000000032</c:v>
                </c:pt>
                <c:pt idx="2">
                  <c:v>0.22000000000000022</c:v>
                </c:pt>
                <c:pt idx="3">
                  <c:v>0.12000000000000002</c:v>
                </c:pt>
              </c:numCache>
            </c:numRef>
          </c:val>
          <c:extLst xmlns:c16r2="http://schemas.microsoft.com/office/drawing/2015/06/chart">
            <c:ext xmlns:c16="http://schemas.microsoft.com/office/drawing/2014/chart" uri="{C3380CC4-5D6E-409C-BE32-E72D297353CC}">
              <c16:uniqueId val="{00000004-0CD5-40AA-8131-DDFE73981B52}"/>
            </c:ext>
          </c:extLst>
        </c:ser>
        <c:dLbls>
          <c:showLegendKey val="0"/>
          <c:showVal val="0"/>
          <c:showCatName val="0"/>
          <c:showSerName val="0"/>
          <c:showPercent val="0"/>
          <c:showBubbleSize val="0"/>
        </c:dLbls>
        <c:gapWidth val="100"/>
        <c:shape val="cone"/>
        <c:axId val="491568128"/>
        <c:axId val="492065536"/>
        <c:axId val="0"/>
      </c:bar3DChart>
      <c:catAx>
        <c:axId val="491568128"/>
        <c:scaling>
          <c:orientation val="minMax"/>
        </c:scaling>
        <c:delete val="0"/>
        <c:axPos val="b"/>
        <c:numFmt formatCode="General" sourceLinked="0"/>
        <c:majorTickMark val="out"/>
        <c:minorTickMark val="none"/>
        <c:tickLblPos val="nextTo"/>
        <c:txPr>
          <a:bodyPr/>
          <a:lstStyle/>
          <a:p>
            <a:pPr>
              <a:defRPr lang="en-US" b="1"/>
            </a:pPr>
            <a:endParaRPr lang="ar-SA"/>
          </a:p>
        </c:txPr>
        <c:crossAx val="492065536"/>
        <c:crosses val="autoZero"/>
        <c:auto val="1"/>
        <c:lblAlgn val="ctr"/>
        <c:lblOffset val="100"/>
        <c:noMultiLvlLbl val="0"/>
      </c:catAx>
      <c:valAx>
        <c:axId val="492065536"/>
        <c:scaling>
          <c:orientation val="minMax"/>
        </c:scaling>
        <c:delete val="0"/>
        <c:axPos val="l"/>
        <c:majorGridlines/>
        <c:numFmt formatCode="0%" sourceLinked="1"/>
        <c:majorTickMark val="out"/>
        <c:minorTickMark val="none"/>
        <c:tickLblPos val="nextTo"/>
        <c:txPr>
          <a:bodyPr/>
          <a:lstStyle/>
          <a:p>
            <a:pPr>
              <a:defRPr lang="en-US" b="1"/>
            </a:pPr>
            <a:endParaRPr lang="ar-SA"/>
          </a:p>
        </c:txPr>
        <c:crossAx val="491568128"/>
        <c:crosses val="autoZero"/>
        <c:crossBetween val="between"/>
      </c:valAx>
    </c:plotArea>
    <c:legend>
      <c:legendPos val="b"/>
      <c:overlay val="0"/>
      <c:txPr>
        <a:bodyPr/>
        <a:lstStyle/>
        <a:p>
          <a:pPr>
            <a:defRPr lang="en-US" b="1"/>
          </a:pPr>
          <a:endParaRPr lang="ar-SA"/>
        </a:p>
      </c:txPr>
    </c:legend>
    <c:plotVisOnly val="1"/>
    <c:dispBlanksAs val="zero"/>
    <c:showDLblsOverMax val="0"/>
  </c:chart>
  <c:externalData r:id="rId1">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3874</Words>
  <Characters>22083</Characters>
  <Application>Microsoft Office Word</Application>
  <DocSecurity>0</DocSecurity>
  <Lines>184</Lines>
  <Paragraphs>51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2018-05-08T09:40:00Z</dcterms:created>
  <dcterms:modified xsi:type="dcterms:W3CDTF">2018-05-08T09:40:00Z</dcterms:modified>
</cp:coreProperties>
</file>